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408AA8" w14:textId="5F145573" w:rsidR="00E942B1" w:rsidRDefault="00E942B1" w:rsidP="00E942B1">
      <w:pPr>
        <w:jc w:val="center"/>
        <w:rPr>
          <w:rFonts w:ascii="Times New Roman" w:hAnsi="Times New Roman" w:cs="Times New Roman"/>
          <w:b/>
          <w:bCs/>
          <w:sz w:val="24"/>
          <w:szCs w:val="24"/>
          <w:shd w:val="clear" w:color="auto" w:fill="FFFFFF"/>
        </w:rPr>
      </w:pPr>
      <w:r>
        <w:rPr>
          <w:noProof/>
        </w:rPr>
        <w:drawing>
          <wp:inline distT="0" distB="0" distL="0" distR="0" wp14:anchorId="3FD5E688" wp14:editId="04F7C3EE">
            <wp:extent cx="5504830" cy="4372708"/>
            <wp:effectExtent l="0" t="0" r="0" b="0"/>
            <wp:docPr id="71288372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07714" cy="4374999"/>
                    </a:xfrm>
                    <a:prstGeom prst="rect">
                      <a:avLst/>
                    </a:prstGeom>
                    <a:noFill/>
                    <a:ln>
                      <a:noFill/>
                    </a:ln>
                  </pic:spPr>
                </pic:pic>
              </a:graphicData>
            </a:graphic>
          </wp:inline>
        </w:drawing>
      </w:r>
    </w:p>
    <w:p w14:paraId="39C6302C" w14:textId="30243636" w:rsidR="00E942B1" w:rsidRDefault="00E942B1" w:rsidP="00E942B1">
      <w:pPr>
        <w:jc w:val="left"/>
        <w:rPr>
          <w:rFonts w:ascii="Times New Roman" w:hAnsi="Times New Roman" w:cs="Times New Roman"/>
          <w:sz w:val="24"/>
          <w:szCs w:val="24"/>
          <w:shd w:val="clear" w:color="auto" w:fill="FFFFFF"/>
        </w:rPr>
      </w:pPr>
      <w:r>
        <w:rPr>
          <w:rFonts w:ascii="Times New Roman" w:hAnsi="Times New Roman" w:cs="Times New Roman"/>
          <w:b/>
          <w:bCs/>
          <w:sz w:val="24"/>
          <w:szCs w:val="24"/>
          <w:shd w:val="clear" w:color="auto" w:fill="FFFFFF"/>
        </w:rPr>
        <w:t>Figure S1.</w:t>
      </w:r>
      <w:r>
        <w:rPr>
          <w:rFonts w:ascii="Times New Roman" w:hAnsi="Times New Roman" w:cs="Times New Roman"/>
          <w:sz w:val="24"/>
          <w:szCs w:val="24"/>
          <w:shd w:val="clear" w:color="auto" w:fill="FFFFFF"/>
        </w:rPr>
        <w:t xml:space="preserve"> Tight junction (modified from reference pathway mmu04530 in KEGG database). The small circle represents small molecule metabolites, the large circle represents other pathways, the light green bottom box is species-specific protein, and the red font is KEGG default disease-related protein.</w:t>
      </w:r>
    </w:p>
    <w:p w14:paraId="79274EEA" w14:textId="20AED191" w:rsidR="00A76F81" w:rsidRDefault="00E942B1" w:rsidP="00A76F81">
      <w:pPr>
        <w:jc w:val="center"/>
        <w:rPr>
          <w:noProof/>
        </w:rPr>
      </w:pPr>
      <w:r w:rsidRPr="00E942B1">
        <w:rPr>
          <w:noProof/>
        </w:rPr>
        <w:lastRenderedPageBreak/>
        <w:t xml:space="preserve"> </w:t>
      </w:r>
      <w:r>
        <w:rPr>
          <w:noProof/>
        </w:rPr>
        <w:drawing>
          <wp:inline distT="0" distB="0" distL="0" distR="0" wp14:anchorId="46711C70" wp14:editId="60E27BC4">
            <wp:extent cx="8349886" cy="4314092"/>
            <wp:effectExtent l="0" t="0" r="0" b="0"/>
            <wp:docPr id="65053806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352662" cy="4315526"/>
                    </a:xfrm>
                    <a:prstGeom prst="rect">
                      <a:avLst/>
                    </a:prstGeom>
                    <a:noFill/>
                    <a:ln>
                      <a:noFill/>
                    </a:ln>
                  </pic:spPr>
                </pic:pic>
              </a:graphicData>
            </a:graphic>
          </wp:inline>
        </w:drawing>
      </w:r>
    </w:p>
    <w:p w14:paraId="3D1E5AD5" w14:textId="77777777" w:rsidR="00E942B1" w:rsidRDefault="00E942B1" w:rsidP="00E942B1">
      <w:pPr>
        <w:jc w:val="left"/>
        <w:rPr>
          <w:rFonts w:ascii="Times New Roman" w:hAnsi="Times New Roman" w:cs="Times New Roman"/>
          <w:sz w:val="24"/>
          <w:szCs w:val="24"/>
          <w:shd w:val="clear" w:color="auto" w:fill="FFFFFF"/>
        </w:rPr>
      </w:pPr>
      <w:r>
        <w:rPr>
          <w:rFonts w:ascii="Times New Roman" w:hAnsi="Times New Roman" w:cs="Times New Roman"/>
          <w:b/>
          <w:bCs/>
          <w:sz w:val="24"/>
          <w:szCs w:val="24"/>
          <w:shd w:val="clear" w:color="auto" w:fill="FFFFFF"/>
        </w:rPr>
        <w:t>Figure S2.</w:t>
      </w:r>
      <w:r>
        <w:rPr>
          <w:rFonts w:ascii="Times New Roman" w:hAnsi="Times New Roman" w:cs="Times New Roman"/>
          <w:sz w:val="24"/>
          <w:szCs w:val="24"/>
          <w:shd w:val="clear" w:color="auto" w:fill="FFFFFF"/>
        </w:rPr>
        <w:t xml:space="preserve"> Inflammatory mediator regulation of TRP channels (modified from reference pathway mmu04750 in KEGG database). The small circle represents small molecule metabolites, the large circle represents other pathways, the light green bottom box is species-specific protein, and the red font is KEGG default disease-related protein, and the red box indicates that the modified peptides with differences in the modified proteins are up-regulated.</w:t>
      </w:r>
    </w:p>
    <w:p w14:paraId="28C5143A" w14:textId="77777777" w:rsidR="00E942B1" w:rsidRPr="00E942B1" w:rsidRDefault="00E942B1" w:rsidP="00A76F81">
      <w:pPr>
        <w:jc w:val="center"/>
        <w:rPr>
          <w:rFonts w:ascii="Times New Roman" w:hAnsi="Times New Roman" w:cs="Times New Roman"/>
          <w:sz w:val="24"/>
          <w:szCs w:val="24"/>
          <w:shd w:val="clear" w:color="auto" w:fill="FFFFFF"/>
        </w:rPr>
      </w:pPr>
    </w:p>
    <w:p w14:paraId="740B585F" w14:textId="77777777" w:rsidR="00A76F81" w:rsidRPr="00FF6BEE" w:rsidRDefault="00A76F81" w:rsidP="00A76F81">
      <w:pPr>
        <w:jc w:val="center"/>
        <w:rPr>
          <w:rFonts w:ascii="Times New Roman" w:hAnsi="Times New Roman" w:cs="Times New Roman"/>
          <w:sz w:val="24"/>
          <w:szCs w:val="24"/>
          <w:shd w:val="clear" w:color="auto" w:fill="FFFFFF"/>
        </w:rPr>
      </w:pPr>
      <w:r w:rsidRPr="00FF6BEE">
        <w:rPr>
          <w:rFonts w:ascii="Times New Roman" w:hAnsi="Times New Roman" w:cs="Times New Roman"/>
          <w:sz w:val="24"/>
          <w:szCs w:val="24"/>
          <w:shd w:val="clear" w:color="auto" w:fill="FFFFFF"/>
        </w:rPr>
        <w:t xml:space="preserve">Table </w:t>
      </w:r>
      <w:r>
        <w:rPr>
          <w:rFonts w:ascii="Times New Roman" w:hAnsi="Times New Roman" w:cs="Times New Roman" w:hint="eastAsia"/>
          <w:sz w:val="24"/>
          <w:szCs w:val="24"/>
          <w:shd w:val="clear" w:color="auto" w:fill="FFFFFF"/>
        </w:rPr>
        <w:t>S1.</w:t>
      </w:r>
      <w:r w:rsidRPr="00FF6BEE">
        <w:rPr>
          <w:rFonts w:ascii="Times New Roman" w:hAnsi="Times New Roman" w:cs="Times New Roman"/>
          <w:sz w:val="24"/>
          <w:szCs w:val="24"/>
          <w:shd w:val="clear" w:color="auto" w:fill="FFFFFF"/>
        </w:rPr>
        <w:t xml:space="preserve"> Upregulated Phosphorylated Proteins in DRG of IBS-D group Compared to the control group.</w:t>
      </w:r>
    </w:p>
    <w:tbl>
      <w:tblPr>
        <w:tblW w:w="14003" w:type="dxa"/>
        <w:jc w:val="center"/>
        <w:tblBorders>
          <w:top w:val="single" w:sz="8" w:space="0" w:color="auto"/>
          <w:bottom w:val="single" w:sz="8" w:space="0" w:color="auto"/>
        </w:tblBorders>
        <w:tblLook w:val="04A0" w:firstRow="1" w:lastRow="0" w:firstColumn="1" w:lastColumn="0" w:noHBand="0" w:noVBand="1"/>
      </w:tblPr>
      <w:tblGrid>
        <w:gridCol w:w="1908"/>
        <w:gridCol w:w="4617"/>
        <w:gridCol w:w="1412"/>
        <w:gridCol w:w="3482"/>
        <w:gridCol w:w="1513"/>
        <w:gridCol w:w="1116"/>
      </w:tblGrid>
      <w:tr w:rsidR="00A76F81" w:rsidRPr="00FF6BEE" w14:paraId="60B56A7E" w14:textId="77777777" w:rsidTr="00F4692E">
        <w:trPr>
          <w:trHeight w:val="624"/>
          <w:jc w:val="center"/>
        </w:trPr>
        <w:tc>
          <w:tcPr>
            <w:tcW w:w="1908" w:type="dxa"/>
            <w:tcBorders>
              <w:top w:val="single" w:sz="8" w:space="0" w:color="auto"/>
              <w:bottom w:val="single" w:sz="4" w:space="0" w:color="auto"/>
            </w:tcBorders>
            <w:shd w:val="clear" w:color="auto" w:fill="auto"/>
            <w:vAlign w:val="center"/>
            <w:hideMark/>
          </w:tcPr>
          <w:p w14:paraId="724A2DF8" w14:textId="77777777" w:rsidR="00A76F81" w:rsidRPr="00FF6BEE" w:rsidRDefault="00A76F81" w:rsidP="00F4692E">
            <w:pPr>
              <w:topLinePunct/>
              <w:jc w:val="center"/>
              <w:rPr>
                <w:rFonts w:ascii="Times New Roman" w:eastAsia="等线" w:hAnsi="Times New Roman" w:cs="Times New Roman"/>
                <w:b/>
                <w:bCs/>
                <w:color w:val="000000"/>
                <w:kern w:val="0"/>
                <w:sz w:val="24"/>
                <w:szCs w:val="24"/>
              </w:rPr>
            </w:pPr>
            <w:r w:rsidRPr="00FF6BEE">
              <w:rPr>
                <w:rFonts w:ascii="Times New Roman" w:eastAsia="等线" w:hAnsi="Times New Roman" w:cs="Times New Roman"/>
                <w:b/>
                <w:bCs/>
                <w:color w:val="000000"/>
                <w:kern w:val="0"/>
                <w:sz w:val="24"/>
                <w:szCs w:val="24"/>
              </w:rPr>
              <w:t>Protein Accessions</w:t>
            </w:r>
          </w:p>
        </w:tc>
        <w:tc>
          <w:tcPr>
            <w:tcW w:w="4617" w:type="dxa"/>
            <w:tcBorders>
              <w:top w:val="single" w:sz="8" w:space="0" w:color="auto"/>
              <w:bottom w:val="single" w:sz="4" w:space="0" w:color="auto"/>
            </w:tcBorders>
            <w:shd w:val="clear" w:color="auto" w:fill="auto"/>
            <w:vAlign w:val="center"/>
            <w:hideMark/>
          </w:tcPr>
          <w:p w14:paraId="22D26DDE" w14:textId="77777777" w:rsidR="00A76F81" w:rsidRPr="00FF6BEE" w:rsidRDefault="00A76F81" w:rsidP="00F4692E">
            <w:pPr>
              <w:topLinePunct/>
              <w:jc w:val="center"/>
              <w:rPr>
                <w:rFonts w:ascii="Times New Roman" w:eastAsia="等线" w:hAnsi="Times New Roman" w:cs="Times New Roman"/>
                <w:b/>
                <w:bCs/>
                <w:color w:val="000000"/>
                <w:kern w:val="0"/>
                <w:sz w:val="24"/>
                <w:szCs w:val="24"/>
              </w:rPr>
            </w:pPr>
            <w:r w:rsidRPr="00FF6BEE">
              <w:rPr>
                <w:rFonts w:ascii="Times New Roman" w:eastAsia="等线" w:hAnsi="Times New Roman" w:cs="Times New Roman"/>
                <w:b/>
                <w:bCs/>
                <w:color w:val="000000"/>
                <w:kern w:val="0"/>
                <w:sz w:val="24"/>
                <w:szCs w:val="24"/>
              </w:rPr>
              <w:t>Protein Names</w:t>
            </w:r>
          </w:p>
        </w:tc>
        <w:tc>
          <w:tcPr>
            <w:tcW w:w="1412" w:type="dxa"/>
            <w:tcBorders>
              <w:top w:val="single" w:sz="8" w:space="0" w:color="auto"/>
              <w:bottom w:val="single" w:sz="4" w:space="0" w:color="auto"/>
            </w:tcBorders>
            <w:shd w:val="clear" w:color="auto" w:fill="auto"/>
            <w:vAlign w:val="center"/>
            <w:hideMark/>
          </w:tcPr>
          <w:p w14:paraId="7DCDB157" w14:textId="77777777" w:rsidR="00A76F81" w:rsidRPr="00FF6BEE" w:rsidRDefault="00A76F81" w:rsidP="00F4692E">
            <w:pPr>
              <w:topLinePunct/>
              <w:jc w:val="center"/>
              <w:rPr>
                <w:rFonts w:ascii="Times New Roman" w:eastAsia="等线" w:hAnsi="Times New Roman" w:cs="Times New Roman"/>
                <w:b/>
                <w:bCs/>
                <w:color w:val="000000"/>
                <w:kern w:val="0"/>
                <w:sz w:val="24"/>
                <w:szCs w:val="24"/>
              </w:rPr>
            </w:pPr>
            <w:r w:rsidRPr="00FF6BEE">
              <w:rPr>
                <w:rFonts w:ascii="Times New Roman" w:eastAsia="等线" w:hAnsi="Times New Roman" w:cs="Times New Roman"/>
                <w:b/>
                <w:bCs/>
                <w:color w:val="000000"/>
                <w:kern w:val="0"/>
                <w:sz w:val="24"/>
                <w:szCs w:val="24"/>
              </w:rPr>
              <w:t>Gene Names</w:t>
            </w:r>
          </w:p>
        </w:tc>
        <w:tc>
          <w:tcPr>
            <w:tcW w:w="3482" w:type="dxa"/>
            <w:tcBorders>
              <w:top w:val="single" w:sz="8" w:space="0" w:color="auto"/>
              <w:bottom w:val="single" w:sz="4" w:space="0" w:color="auto"/>
            </w:tcBorders>
            <w:shd w:val="clear" w:color="auto" w:fill="auto"/>
            <w:vAlign w:val="center"/>
            <w:hideMark/>
          </w:tcPr>
          <w:p w14:paraId="571952B0" w14:textId="77777777" w:rsidR="00A76F81" w:rsidRPr="00FF6BEE" w:rsidRDefault="00A76F81" w:rsidP="00F4692E">
            <w:pPr>
              <w:topLinePunct/>
              <w:jc w:val="center"/>
              <w:rPr>
                <w:rFonts w:ascii="Times New Roman" w:eastAsia="等线" w:hAnsi="Times New Roman" w:cs="Times New Roman"/>
                <w:b/>
                <w:bCs/>
                <w:color w:val="000000"/>
                <w:kern w:val="0"/>
                <w:sz w:val="24"/>
                <w:szCs w:val="24"/>
              </w:rPr>
            </w:pPr>
            <w:r w:rsidRPr="00FF6BEE">
              <w:rPr>
                <w:rFonts w:ascii="Times New Roman" w:eastAsia="等线" w:hAnsi="Times New Roman" w:cs="Times New Roman"/>
                <w:b/>
                <w:bCs/>
                <w:color w:val="000000"/>
                <w:kern w:val="0"/>
                <w:sz w:val="24"/>
                <w:szCs w:val="24"/>
              </w:rPr>
              <w:t>Modifications in Proteins</w:t>
            </w:r>
          </w:p>
        </w:tc>
        <w:tc>
          <w:tcPr>
            <w:tcW w:w="1513" w:type="dxa"/>
            <w:tcBorders>
              <w:top w:val="single" w:sz="8" w:space="0" w:color="auto"/>
              <w:bottom w:val="single" w:sz="4" w:space="0" w:color="auto"/>
            </w:tcBorders>
            <w:shd w:val="clear" w:color="auto" w:fill="auto"/>
            <w:vAlign w:val="center"/>
            <w:hideMark/>
          </w:tcPr>
          <w:p w14:paraId="0185FBFD" w14:textId="77777777" w:rsidR="00A76F81" w:rsidRPr="00FF6BEE" w:rsidRDefault="00A76F81" w:rsidP="00F4692E">
            <w:pPr>
              <w:topLinePunct/>
              <w:jc w:val="center"/>
              <w:rPr>
                <w:rFonts w:ascii="Times New Roman" w:eastAsia="等线" w:hAnsi="Times New Roman" w:cs="Times New Roman"/>
                <w:b/>
                <w:bCs/>
                <w:color w:val="000000"/>
                <w:kern w:val="0"/>
                <w:sz w:val="24"/>
                <w:szCs w:val="24"/>
              </w:rPr>
            </w:pPr>
            <w:r w:rsidRPr="00FF6BEE">
              <w:rPr>
                <w:rFonts w:ascii="Times New Roman" w:eastAsia="等线" w:hAnsi="Times New Roman" w:cs="Times New Roman"/>
                <w:b/>
                <w:bCs/>
                <w:color w:val="000000"/>
                <w:kern w:val="0"/>
                <w:sz w:val="24"/>
                <w:szCs w:val="24"/>
              </w:rPr>
              <w:t>Fold Change</w:t>
            </w:r>
          </w:p>
        </w:tc>
        <w:tc>
          <w:tcPr>
            <w:tcW w:w="1071" w:type="dxa"/>
            <w:tcBorders>
              <w:top w:val="single" w:sz="8" w:space="0" w:color="auto"/>
              <w:bottom w:val="single" w:sz="4" w:space="0" w:color="auto"/>
            </w:tcBorders>
            <w:shd w:val="clear" w:color="auto" w:fill="auto"/>
            <w:vAlign w:val="center"/>
            <w:hideMark/>
          </w:tcPr>
          <w:p w14:paraId="0C20C86B" w14:textId="77777777" w:rsidR="00A76F81" w:rsidRPr="00FF6BEE" w:rsidRDefault="00A76F81" w:rsidP="00F4692E">
            <w:pPr>
              <w:topLinePunct/>
              <w:jc w:val="center"/>
              <w:rPr>
                <w:rFonts w:ascii="Times New Roman" w:eastAsia="等线" w:hAnsi="Times New Roman" w:cs="Times New Roman"/>
                <w:b/>
                <w:bCs/>
                <w:color w:val="000000"/>
                <w:kern w:val="0"/>
                <w:sz w:val="24"/>
                <w:szCs w:val="24"/>
              </w:rPr>
            </w:pPr>
            <w:proofErr w:type="spellStart"/>
            <w:proofErr w:type="gramStart"/>
            <w:r w:rsidRPr="00FF6BEE">
              <w:rPr>
                <w:rFonts w:ascii="Times New Roman" w:eastAsia="等线" w:hAnsi="Times New Roman" w:cs="Times New Roman"/>
                <w:b/>
                <w:bCs/>
                <w:color w:val="000000"/>
                <w:kern w:val="0"/>
                <w:sz w:val="24"/>
                <w:szCs w:val="24"/>
              </w:rPr>
              <w:t>P.Value</w:t>
            </w:r>
            <w:proofErr w:type="spellEnd"/>
            <w:proofErr w:type="gramEnd"/>
          </w:p>
        </w:tc>
      </w:tr>
      <w:tr w:rsidR="00A76F81" w:rsidRPr="00FF6BEE" w14:paraId="640C59A8" w14:textId="77777777" w:rsidTr="00F4692E">
        <w:trPr>
          <w:trHeight w:val="624"/>
          <w:jc w:val="center"/>
        </w:trPr>
        <w:tc>
          <w:tcPr>
            <w:tcW w:w="1908" w:type="dxa"/>
            <w:tcBorders>
              <w:top w:val="single" w:sz="4" w:space="0" w:color="auto"/>
            </w:tcBorders>
            <w:shd w:val="clear" w:color="auto" w:fill="auto"/>
            <w:noWrap/>
            <w:vAlign w:val="center"/>
            <w:hideMark/>
          </w:tcPr>
          <w:p w14:paraId="2AC33CE7"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A2AJI0</w:t>
            </w:r>
          </w:p>
        </w:tc>
        <w:tc>
          <w:tcPr>
            <w:tcW w:w="4617" w:type="dxa"/>
            <w:tcBorders>
              <w:top w:val="single" w:sz="4" w:space="0" w:color="auto"/>
            </w:tcBorders>
            <w:shd w:val="clear" w:color="auto" w:fill="auto"/>
            <w:noWrap/>
            <w:vAlign w:val="center"/>
            <w:hideMark/>
          </w:tcPr>
          <w:p w14:paraId="1F0432E7"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MAP7 domain-containing protein 1</w:t>
            </w:r>
          </w:p>
        </w:tc>
        <w:tc>
          <w:tcPr>
            <w:tcW w:w="1412" w:type="dxa"/>
            <w:tcBorders>
              <w:top w:val="single" w:sz="4" w:space="0" w:color="auto"/>
            </w:tcBorders>
            <w:shd w:val="clear" w:color="auto" w:fill="auto"/>
            <w:noWrap/>
            <w:vAlign w:val="center"/>
            <w:hideMark/>
          </w:tcPr>
          <w:p w14:paraId="7F21783E"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Map7d1</w:t>
            </w:r>
          </w:p>
        </w:tc>
        <w:tc>
          <w:tcPr>
            <w:tcW w:w="3482" w:type="dxa"/>
            <w:tcBorders>
              <w:top w:val="single" w:sz="4" w:space="0" w:color="auto"/>
            </w:tcBorders>
            <w:shd w:val="clear" w:color="auto" w:fill="auto"/>
            <w:noWrap/>
            <w:vAlign w:val="center"/>
            <w:hideMark/>
          </w:tcPr>
          <w:p w14:paraId="420EE8CC"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A2AJI0 1xPhospho [S118(97.5)]</w:t>
            </w:r>
          </w:p>
        </w:tc>
        <w:tc>
          <w:tcPr>
            <w:tcW w:w="1513" w:type="dxa"/>
            <w:tcBorders>
              <w:top w:val="single" w:sz="4" w:space="0" w:color="auto"/>
            </w:tcBorders>
            <w:shd w:val="clear" w:color="auto" w:fill="auto"/>
            <w:noWrap/>
            <w:vAlign w:val="center"/>
            <w:hideMark/>
          </w:tcPr>
          <w:p w14:paraId="5105A0C4"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1.892269</w:t>
            </w:r>
          </w:p>
        </w:tc>
        <w:tc>
          <w:tcPr>
            <w:tcW w:w="1071" w:type="dxa"/>
            <w:tcBorders>
              <w:top w:val="single" w:sz="4" w:space="0" w:color="auto"/>
            </w:tcBorders>
            <w:shd w:val="clear" w:color="auto" w:fill="auto"/>
            <w:noWrap/>
            <w:vAlign w:val="center"/>
            <w:hideMark/>
          </w:tcPr>
          <w:p w14:paraId="5FF5640E"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0.012658</w:t>
            </w:r>
          </w:p>
        </w:tc>
      </w:tr>
      <w:tr w:rsidR="00A76F81" w:rsidRPr="00FF6BEE" w14:paraId="11A400A0" w14:textId="77777777" w:rsidTr="00F4692E">
        <w:trPr>
          <w:trHeight w:val="624"/>
          <w:jc w:val="center"/>
        </w:trPr>
        <w:tc>
          <w:tcPr>
            <w:tcW w:w="1908" w:type="dxa"/>
            <w:shd w:val="clear" w:color="auto" w:fill="auto"/>
            <w:noWrap/>
            <w:vAlign w:val="center"/>
            <w:hideMark/>
          </w:tcPr>
          <w:p w14:paraId="48D86370"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Q61548</w:t>
            </w:r>
          </w:p>
        </w:tc>
        <w:tc>
          <w:tcPr>
            <w:tcW w:w="4617" w:type="dxa"/>
            <w:shd w:val="clear" w:color="auto" w:fill="auto"/>
            <w:noWrap/>
            <w:vAlign w:val="center"/>
            <w:hideMark/>
          </w:tcPr>
          <w:p w14:paraId="306B9E9F" w14:textId="77777777" w:rsidR="00A76F81" w:rsidRPr="00FF6BEE" w:rsidRDefault="00A76F81" w:rsidP="00F4692E">
            <w:pPr>
              <w:topLinePunct/>
              <w:jc w:val="center"/>
              <w:rPr>
                <w:rFonts w:ascii="Times New Roman" w:eastAsia="等线" w:hAnsi="Times New Roman" w:cs="Times New Roman"/>
                <w:color w:val="000000"/>
                <w:kern w:val="0"/>
                <w:sz w:val="24"/>
                <w:szCs w:val="24"/>
              </w:rPr>
            </w:pPr>
            <w:proofErr w:type="spellStart"/>
            <w:r w:rsidRPr="00FF6BEE">
              <w:rPr>
                <w:rFonts w:ascii="Times New Roman" w:eastAsia="等线" w:hAnsi="Times New Roman" w:cs="Times New Roman"/>
                <w:color w:val="000000"/>
                <w:sz w:val="24"/>
                <w:szCs w:val="24"/>
              </w:rPr>
              <w:t>Clathrin</w:t>
            </w:r>
            <w:proofErr w:type="spellEnd"/>
            <w:r w:rsidRPr="00FF6BEE">
              <w:rPr>
                <w:rFonts w:ascii="Times New Roman" w:eastAsia="等线" w:hAnsi="Times New Roman" w:cs="Times New Roman"/>
                <w:color w:val="000000"/>
                <w:sz w:val="24"/>
                <w:szCs w:val="24"/>
              </w:rPr>
              <w:t xml:space="preserve"> coat assembly protein AP180</w:t>
            </w:r>
          </w:p>
        </w:tc>
        <w:tc>
          <w:tcPr>
            <w:tcW w:w="1412" w:type="dxa"/>
            <w:shd w:val="clear" w:color="auto" w:fill="auto"/>
            <w:noWrap/>
            <w:vAlign w:val="center"/>
            <w:hideMark/>
          </w:tcPr>
          <w:p w14:paraId="2BB118EC"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Snap91</w:t>
            </w:r>
          </w:p>
        </w:tc>
        <w:tc>
          <w:tcPr>
            <w:tcW w:w="3482" w:type="dxa"/>
            <w:shd w:val="clear" w:color="auto" w:fill="auto"/>
            <w:noWrap/>
            <w:vAlign w:val="center"/>
            <w:hideMark/>
          </w:tcPr>
          <w:p w14:paraId="4415E36F"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Q61548 2xPhospho [S306(97.2);]</w:t>
            </w:r>
          </w:p>
        </w:tc>
        <w:tc>
          <w:tcPr>
            <w:tcW w:w="1513" w:type="dxa"/>
            <w:shd w:val="clear" w:color="auto" w:fill="auto"/>
            <w:noWrap/>
            <w:vAlign w:val="center"/>
            <w:hideMark/>
          </w:tcPr>
          <w:p w14:paraId="16C30107"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1.645428</w:t>
            </w:r>
          </w:p>
        </w:tc>
        <w:tc>
          <w:tcPr>
            <w:tcW w:w="1071" w:type="dxa"/>
            <w:shd w:val="clear" w:color="auto" w:fill="auto"/>
            <w:noWrap/>
            <w:vAlign w:val="center"/>
            <w:hideMark/>
          </w:tcPr>
          <w:p w14:paraId="520B2C01"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0.020537</w:t>
            </w:r>
          </w:p>
        </w:tc>
      </w:tr>
      <w:tr w:rsidR="00A76F81" w:rsidRPr="00FF6BEE" w14:paraId="21D4C423" w14:textId="77777777" w:rsidTr="00F4692E">
        <w:trPr>
          <w:trHeight w:val="624"/>
          <w:jc w:val="center"/>
        </w:trPr>
        <w:tc>
          <w:tcPr>
            <w:tcW w:w="1908" w:type="dxa"/>
            <w:shd w:val="clear" w:color="auto" w:fill="auto"/>
            <w:noWrap/>
            <w:vAlign w:val="center"/>
            <w:hideMark/>
          </w:tcPr>
          <w:p w14:paraId="5BB8C0EE"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Q8R1B4</w:t>
            </w:r>
          </w:p>
        </w:tc>
        <w:tc>
          <w:tcPr>
            <w:tcW w:w="4617" w:type="dxa"/>
            <w:shd w:val="clear" w:color="auto" w:fill="auto"/>
            <w:noWrap/>
            <w:vAlign w:val="center"/>
            <w:hideMark/>
          </w:tcPr>
          <w:p w14:paraId="59CE5D40"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Eukaryotic translation initiation factor 3 subunit C</w:t>
            </w:r>
          </w:p>
        </w:tc>
        <w:tc>
          <w:tcPr>
            <w:tcW w:w="1412" w:type="dxa"/>
            <w:shd w:val="clear" w:color="auto" w:fill="auto"/>
            <w:noWrap/>
            <w:vAlign w:val="center"/>
            <w:hideMark/>
          </w:tcPr>
          <w:p w14:paraId="5CDC4494"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Eif3c</w:t>
            </w:r>
          </w:p>
        </w:tc>
        <w:tc>
          <w:tcPr>
            <w:tcW w:w="3482" w:type="dxa"/>
            <w:shd w:val="clear" w:color="auto" w:fill="auto"/>
            <w:noWrap/>
            <w:vAlign w:val="center"/>
            <w:hideMark/>
          </w:tcPr>
          <w:p w14:paraId="093FC3ED"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Q8R1B4 1xPhospho [S907(100)]</w:t>
            </w:r>
          </w:p>
        </w:tc>
        <w:tc>
          <w:tcPr>
            <w:tcW w:w="1513" w:type="dxa"/>
            <w:shd w:val="clear" w:color="auto" w:fill="auto"/>
            <w:noWrap/>
            <w:vAlign w:val="center"/>
            <w:hideMark/>
          </w:tcPr>
          <w:p w14:paraId="6E4C0C9F"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1.484486</w:t>
            </w:r>
          </w:p>
        </w:tc>
        <w:tc>
          <w:tcPr>
            <w:tcW w:w="1071" w:type="dxa"/>
            <w:shd w:val="clear" w:color="auto" w:fill="auto"/>
            <w:noWrap/>
            <w:vAlign w:val="center"/>
            <w:hideMark/>
          </w:tcPr>
          <w:p w14:paraId="768D326F"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0.02329</w:t>
            </w:r>
          </w:p>
        </w:tc>
      </w:tr>
      <w:tr w:rsidR="00A76F81" w:rsidRPr="00FF6BEE" w14:paraId="62CF7501" w14:textId="77777777" w:rsidTr="00F4692E">
        <w:trPr>
          <w:trHeight w:val="624"/>
          <w:jc w:val="center"/>
        </w:trPr>
        <w:tc>
          <w:tcPr>
            <w:tcW w:w="1908" w:type="dxa"/>
            <w:shd w:val="clear" w:color="auto" w:fill="auto"/>
            <w:noWrap/>
            <w:vAlign w:val="center"/>
            <w:hideMark/>
          </w:tcPr>
          <w:p w14:paraId="7A753745"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P70662</w:t>
            </w:r>
          </w:p>
        </w:tc>
        <w:tc>
          <w:tcPr>
            <w:tcW w:w="4617" w:type="dxa"/>
            <w:shd w:val="clear" w:color="auto" w:fill="auto"/>
            <w:noWrap/>
            <w:vAlign w:val="center"/>
            <w:hideMark/>
          </w:tcPr>
          <w:p w14:paraId="7DD659FC"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LIM domain-binding protein 1</w:t>
            </w:r>
          </w:p>
        </w:tc>
        <w:tc>
          <w:tcPr>
            <w:tcW w:w="1412" w:type="dxa"/>
            <w:shd w:val="clear" w:color="auto" w:fill="auto"/>
            <w:noWrap/>
            <w:vAlign w:val="center"/>
            <w:hideMark/>
          </w:tcPr>
          <w:p w14:paraId="23470592"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Ldb1</w:t>
            </w:r>
          </w:p>
        </w:tc>
        <w:tc>
          <w:tcPr>
            <w:tcW w:w="3482" w:type="dxa"/>
            <w:shd w:val="clear" w:color="auto" w:fill="auto"/>
            <w:noWrap/>
            <w:vAlign w:val="center"/>
            <w:hideMark/>
          </w:tcPr>
          <w:p w14:paraId="76AD709A"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P70662 1xPhospho [S410(99.7)]</w:t>
            </w:r>
          </w:p>
        </w:tc>
        <w:tc>
          <w:tcPr>
            <w:tcW w:w="1513" w:type="dxa"/>
            <w:shd w:val="clear" w:color="auto" w:fill="auto"/>
            <w:noWrap/>
            <w:vAlign w:val="center"/>
            <w:hideMark/>
          </w:tcPr>
          <w:p w14:paraId="76C5B77B"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1.480636</w:t>
            </w:r>
          </w:p>
        </w:tc>
        <w:tc>
          <w:tcPr>
            <w:tcW w:w="1071" w:type="dxa"/>
            <w:shd w:val="clear" w:color="auto" w:fill="auto"/>
            <w:noWrap/>
            <w:vAlign w:val="center"/>
            <w:hideMark/>
          </w:tcPr>
          <w:p w14:paraId="1A1CED7C"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0.048049</w:t>
            </w:r>
          </w:p>
        </w:tc>
      </w:tr>
      <w:tr w:rsidR="00A76F81" w:rsidRPr="00FF6BEE" w14:paraId="68FCE738" w14:textId="77777777" w:rsidTr="00F4692E">
        <w:trPr>
          <w:trHeight w:val="624"/>
          <w:jc w:val="center"/>
        </w:trPr>
        <w:tc>
          <w:tcPr>
            <w:tcW w:w="1908" w:type="dxa"/>
            <w:shd w:val="clear" w:color="auto" w:fill="auto"/>
            <w:noWrap/>
            <w:vAlign w:val="center"/>
            <w:hideMark/>
          </w:tcPr>
          <w:p w14:paraId="4BC881BA"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P12382</w:t>
            </w:r>
          </w:p>
        </w:tc>
        <w:tc>
          <w:tcPr>
            <w:tcW w:w="4617" w:type="dxa"/>
            <w:shd w:val="clear" w:color="auto" w:fill="auto"/>
            <w:noWrap/>
            <w:vAlign w:val="center"/>
            <w:hideMark/>
          </w:tcPr>
          <w:p w14:paraId="662598A8"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ATP-dependent 6-phosphofructokinase, liver type</w:t>
            </w:r>
          </w:p>
        </w:tc>
        <w:tc>
          <w:tcPr>
            <w:tcW w:w="1412" w:type="dxa"/>
            <w:shd w:val="clear" w:color="auto" w:fill="auto"/>
            <w:noWrap/>
            <w:vAlign w:val="center"/>
            <w:hideMark/>
          </w:tcPr>
          <w:p w14:paraId="4B5E47F0" w14:textId="77777777" w:rsidR="00A76F81" w:rsidRPr="00FF6BEE" w:rsidRDefault="00A76F81" w:rsidP="00F4692E">
            <w:pPr>
              <w:topLinePunct/>
              <w:jc w:val="center"/>
              <w:rPr>
                <w:rFonts w:ascii="Times New Roman" w:eastAsia="等线" w:hAnsi="Times New Roman" w:cs="Times New Roman"/>
                <w:color w:val="000000"/>
                <w:kern w:val="0"/>
                <w:sz w:val="24"/>
                <w:szCs w:val="24"/>
              </w:rPr>
            </w:pPr>
            <w:proofErr w:type="spellStart"/>
            <w:r w:rsidRPr="00FF6BEE">
              <w:rPr>
                <w:rFonts w:ascii="Times New Roman" w:eastAsia="等线" w:hAnsi="Times New Roman" w:cs="Times New Roman"/>
                <w:color w:val="000000"/>
                <w:sz w:val="24"/>
                <w:szCs w:val="24"/>
              </w:rPr>
              <w:t>Pfkl</w:t>
            </w:r>
            <w:proofErr w:type="spellEnd"/>
          </w:p>
        </w:tc>
        <w:tc>
          <w:tcPr>
            <w:tcW w:w="3482" w:type="dxa"/>
            <w:shd w:val="clear" w:color="auto" w:fill="auto"/>
            <w:noWrap/>
            <w:vAlign w:val="center"/>
            <w:hideMark/>
          </w:tcPr>
          <w:p w14:paraId="7AFA9308"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P12382 1xPhospho [S775(100)]</w:t>
            </w:r>
          </w:p>
        </w:tc>
        <w:tc>
          <w:tcPr>
            <w:tcW w:w="1513" w:type="dxa"/>
            <w:shd w:val="clear" w:color="auto" w:fill="auto"/>
            <w:noWrap/>
            <w:vAlign w:val="center"/>
            <w:hideMark/>
          </w:tcPr>
          <w:p w14:paraId="79E799BB"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1.299811</w:t>
            </w:r>
          </w:p>
        </w:tc>
        <w:tc>
          <w:tcPr>
            <w:tcW w:w="1071" w:type="dxa"/>
            <w:shd w:val="clear" w:color="auto" w:fill="auto"/>
            <w:noWrap/>
            <w:vAlign w:val="center"/>
            <w:hideMark/>
          </w:tcPr>
          <w:p w14:paraId="450196A4"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0.017835</w:t>
            </w:r>
          </w:p>
        </w:tc>
      </w:tr>
      <w:tr w:rsidR="00A76F81" w:rsidRPr="00FF6BEE" w14:paraId="7067AE7D" w14:textId="77777777" w:rsidTr="00F4692E">
        <w:trPr>
          <w:trHeight w:val="624"/>
          <w:jc w:val="center"/>
        </w:trPr>
        <w:tc>
          <w:tcPr>
            <w:tcW w:w="1908" w:type="dxa"/>
            <w:shd w:val="clear" w:color="auto" w:fill="auto"/>
            <w:noWrap/>
            <w:vAlign w:val="center"/>
            <w:hideMark/>
          </w:tcPr>
          <w:p w14:paraId="493F40C9"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P97855</w:t>
            </w:r>
          </w:p>
        </w:tc>
        <w:tc>
          <w:tcPr>
            <w:tcW w:w="4617" w:type="dxa"/>
            <w:shd w:val="clear" w:color="auto" w:fill="auto"/>
            <w:noWrap/>
            <w:vAlign w:val="center"/>
            <w:hideMark/>
          </w:tcPr>
          <w:p w14:paraId="1AA53903"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Ras GTPase-activating protein-binding protein 1</w:t>
            </w:r>
          </w:p>
        </w:tc>
        <w:tc>
          <w:tcPr>
            <w:tcW w:w="1412" w:type="dxa"/>
            <w:shd w:val="clear" w:color="auto" w:fill="auto"/>
            <w:noWrap/>
            <w:vAlign w:val="center"/>
            <w:hideMark/>
          </w:tcPr>
          <w:p w14:paraId="4F88E156"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G3bp1</w:t>
            </w:r>
          </w:p>
        </w:tc>
        <w:tc>
          <w:tcPr>
            <w:tcW w:w="3482" w:type="dxa"/>
            <w:shd w:val="clear" w:color="auto" w:fill="auto"/>
            <w:noWrap/>
            <w:vAlign w:val="center"/>
            <w:hideMark/>
          </w:tcPr>
          <w:p w14:paraId="51397164"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P97855 1xPhospho [T230(96)]</w:t>
            </w:r>
          </w:p>
        </w:tc>
        <w:tc>
          <w:tcPr>
            <w:tcW w:w="1513" w:type="dxa"/>
            <w:shd w:val="clear" w:color="auto" w:fill="auto"/>
            <w:noWrap/>
            <w:vAlign w:val="center"/>
            <w:hideMark/>
          </w:tcPr>
          <w:p w14:paraId="23BFD84E"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1.297765</w:t>
            </w:r>
          </w:p>
        </w:tc>
        <w:tc>
          <w:tcPr>
            <w:tcW w:w="1071" w:type="dxa"/>
            <w:shd w:val="clear" w:color="auto" w:fill="auto"/>
            <w:noWrap/>
            <w:vAlign w:val="center"/>
            <w:hideMark/>
          </w:tcPr>
          <w:p w14:paraId="11D9ED0C"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0.017869</w:t>
            </w:r>
          </w:p>
        </w:tc>
      </w:tr>
      <w:tr w:rsidR="00A76F81" w:rsidRPr="00FF6BEE" w14:paraId="40B23AB8" w14:textId="77777777" w:rsidTr="00F4692E">
        <w:trPr>
          <w:trHeight w:val="624"/>
          <w:jc w:val="center"/>
        </w:trPr>
        <w:tc>
          <w:tcPr>
            <w:tcW w:w="1908" w:type="dxa"/>
            <w:shd w:val="clear" w:color="auto" w:fill="auto"/>
            <w:noWrap/>
            <w:vAlign w:val="center"/>
            <w:hideMark/>
          </w:tcPr>
          <w:p w14:paraId="549DD60A"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Q61730</w:t>
            </w:r>
          </w:p>
        </w:tc>
        <w:tc>
          <w:tcPr>
            <w:tcW w:w="4617" w:type="dxa"/>
            <w:shd w:val="clear" w:color="auto" w:fill="auto"/>
            <w:noWrap/>
            <w:vAlign w:val="center"/>
            <w:hideMark/>
          </w:tcPr>
          <w:p w14:paraId="46291560"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Interleukin-1 receptor accessory protein</w:t>
            </w:r>
          </w:p>
        </w:tc>
        <w:tc>
          <w:tcPr>
            <w:tcW w:w="1412" w:type="dxa"/>
            <w:shd w:val="clear" w:color="auto" w:fill="auto"/>
            <w:noWrap/>
            <w:vAlign w:val="center"/>
            <w:hideMark/>
          </w:tcPr>
          <w:p w14:paraId="3125D240"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Il1rap</w:t>
            </w:r>
          </w:p>
        </w:tc>
        <w:tc>
          <w:tcPr>
            <w:tcW w:w="3482" w:type="dxa"/>
            <w:shd w:val="clear" w:color="auto" w:fill="auto"/>
            <w:noWrap/>
            <w:vAlign w:val="center"/>
            <w:hideMark/>
          </w:tcPr>
          <w:p w14:paraId="12FFBAF1"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Q61730 1xPhospho [S566(100)]</w:t>
            </w:r>
          </w:p>
        </w:tc>
        <w:tc>
          <w:tcPr>
            <w:tcW w:w="1513" w:type="dxa"/>
            <w:shd w:val="clear" w:color="auto" w:fill="auto"/>
            <w:noWrap/>
            <w:vAlign w:val="center"/>
            <w:hideMark/>
          </w:tcPr>
          <w:p w14:paraId="77B37348"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1.283638</w:t>
            </w:r>
          </w:p>
        </w:tc>
        <w:tc>
          <w:tcPr>
            <w:tcW w:w="1071" w:type="dxa"/>
            <w:shd w:val="clear" w:color="auto" w:fill="auto"/>
            <w:noWrap/>
            <w:vAlign w:val="center"/>
            <w:hideMark/>
          </w:tcPr>
          <w:p w14:paraId="3A5A9927"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0.002309</w:t>
            </w:r>
          </w:p>
        </w:tc>
      </w:tr>
      <w:tr w:rsidR="00A76F81" w:rsidRPr="00FF6BEE" w14:paraId="697496EC" w14:textId="77777777" w:rsidTr="00F4692E">
        <w:trPr>
          <w:trHeight w:val="624"/>
          <w:jc w:val="center"/>
        </w:trPr>
        <w:tc>
          <w:tcPr>
            <w:tcW w:w="1908" w:type="dxa"/>
            <w:shd w:val="clear" w:color="auto" w:fill="auto"/>
            <w:noWrap/>
            <w:vAlign w:val="center"/>
            <w:hideMark/>
          </w:tcPr>
          <w:p w14:paraId="10837E9C"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D3Z6Q9</w:t>
            </w:r>
          </w:p>
        </w:tc>
        <w:tc>
          <w:tcPr>
            <w:tcW w:w="4617" w:type="dxa"/>
            <w:shd w:val="clear" w:color="auto" w:fill="auto"/>
            <w:noWrap/>
            <w:vAlign w:val="center"/>
            <w:hideMark/>
          </w:tcPr>
          <w:p w14:paraId="1F9CF161"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Bridging integrator 2</w:t>
            </w:r>
          </w:p>
        </w:tc>
        <w:tc>
          <w:tcPr>
            <w:tcW w:w="1412" w:type="dxa"/>
            <w:shd w:val="clear" w:color="auto" w:fill="auto"/>
            <w:noWrap/>
            <w:vAlign w:val="center"/>
            <w:hideMark/>
          </w:tcPr>
          <w:p w14:paraId="62E4CD62"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Bin2</w:t>
            </w:r>
          </w:p>
        </w:tc>
        <w:tc>
          <w:tcPr>
            <w:tcW w:w="3482" w:type="dxa"/>
            <w:shd w:val="clear" w:color="auto" w:fill="auto"/>
            <w:noWrap/>
            <w:vAlign w:val="center"/>
            <w:hideMark/>
          </w:tcPr>
          <w:p w14:paraId="7EA81CD0"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D3Z6Q9 1xPhospho [S392(100)]</w:t>
            </w:r>
          </w:p>
        </w:tc>
        <w:tc>
          <w:tcPr>
            <w:tcW w:w="1513" w:type="dxa"/>
            <w:shd w:val="clear" w:color="auto" w:fill="auto"/>
            <w:noWrap/>
            <w:vAlign w:val="center"/>
            <w:hideMark/>
          </w:tcPr>
          <w:p w14:paraId="12664D34"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1.270258</w:t>
            </w:r>
          </w:p>
        </w:tc>
        <w:tc>
          <w:tcPr>
            <w:tcW w:w="1071" w:type="dxa"/>
            <w:shd w:val="clear" w:color="auto" w:fill="auto"/>
            <w:noWrap/>
            <w:vAlign w:val="center"/>
            <w:hideMark/>
          </w:tcPr>
          <w:p w14:paraId="79AC7E42"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0.017481</w:t>
            </w:r>
          </w:p>
        </w:tc>
      </w:tr>
      <w:tr w:rsidR="00A76F81" w:rsidRPr="00FF6BEE" w14:paraId="183204C1" w14:textId="77777777" w:rsidTr="00F4692E">
        <w:trPr>
          <w:trHeight w:val="624"/>
          <w:jc w:val="center"/>
        </w:trPr>
        <w:tc>
          <w:tcPr>
            <w:tcW w:w="1908" w:type="dxa"/>
            <w:shd w:val="clear" w:color="auto" w:fill="auto"/>
            <w:noWrap/>
            <w:vAlign w:val="center"/>
            <w:hideMark/>
          </w:tcPr>
          <w:p w14:paraId="38CEB9C5"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Q8K4G5</w:t>
            </w:r>
          </w:p>
        </w:tc>
        <w:tc>
          <w:tcPr>
            <w:tcW w:w="4617" w:type="dxa"/>
            <w:shd w:val="clear" w:color="auto" w:fill="auto"/>
            <w:noWrap/>
            <w:vAlign w:val="center"/>
            <w:hideMark/>
          </w:tcPr>
          <w:p w14:paraId="6DB992D4"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Actin-binding LIM protein 1</w:t>
            </w:r>
          </w:p>
        </w:tc>
        <w:tc>
          <w:tcPr>
            <w:tcW w:w="1412" w:type="dxa"/>
            <w:shd w:val="clear" w:color="auto" w:fill="auto"/>
            <w:noWrap/>
            <w:vAlign w:val="center"/>
            <w:hideMark/>
          </w:tcPr>
          <w:p w14:paraId="0342CE2C"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Ablim1</w:t>
            </w:r>
          </w:p>
        </w:tc>
        <w:tc>
          <w:tcPr>
            <w:tcW w:w="3482" w:type="dxa"/>
            <w:shd w:val="clear" w:color="auto" w:fill="auto"/>
            <w:noWrap/>
            <w:vAlign w:val="center"/>
            <w:hideMark/>
          </w:tcPr>
          <w:p w14:paraId="34EC2AE7"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Q8K4G5 1xPhospho [S/T/Y]</w:t>
            </w:r>
          </w:p>
        </w:tc>
        <w:tc>
          <w:tcPr>
            <w:tcW w:w="1513" w:type="dxa"/>
            <w:shd w:val="clear" w:color="auto" w:fill="auto"/>
            <w:noWrap/>
            <w:vAlign w:val="center"/>
            <w:hideMark/>
          </w:tcPr>
          <w:p w14:paraId="6336AD3F"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1.269772</w:t>
            </w:r>
          </w:p>
        </w:tc>
        <w:tc>
          <w:tcPr>
            <w:tcW w:w="1071" w:type="dxa"/>
            <w:shd w:val="clear" w:color="auto" w:fill="auto"/>
            <w:noWrap/>
            <w:vAlign w:val="center"/>
            <w:hideMark/>
          </w:tcPr>
          <w:p w14:paraId="43A125C0"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0.036214</w:t>
            </w:r>
          </w:p>
        </w:tc>
      </w:tr>
      <w:tr w:rsidR="00A76F81" w:rsidRPr="00FF6BEE" w14:paraId="6FFD6904" w14:textId="77777777" w:rsidTr="00F4692E">
        <w:trPr>
          <w:trHeight w:val="624"/>
          <w:jc w:val="center"/>
        </w:trPr>
        <w:tc>
          <w:tcPr>
            <w:tcW w:w="1908" w:type="dxa"/>
            <w:shd w:val="clear" w:color="auto" w:fill="auto"/>
            <w:noWrap/>
            <w:vAlign w:val="center"/>
            <w:hideMark/>
          </w:tcPr>
          <w:p w14:paraId="51ED16F6"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Q8BY87</w:t>
            </w:r>
          </w:p>
        </w:tc>
        <w:tc>
          <w:tcPr>
            <w:tcW w:w="4617" w:type="dxa"/>
            <w:shd w:val="clear" w:color="auto" w:fill="auto"/>
            <w:noWrap/>
            <w:vAlign w:val="center"/>
            <w:hideMark/>
          </w:tcPr>
          <w:p w14:paraId="0F96B3B6"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Ubiquitin carboxyl-terminal hydrolase 47</w:t>
            </w:r>
          </w:p>
        </w:tc>
        <w:tc>
          <w:tcPr>
            <w:tcW w:w="1412" w:type="dxa"/>
            <w:shd w:val="clear" w:color="auto" w:fill="auto"/>
            <w:noWrap/>
            <w:vAlign w:val="center"/>
            <w:hideMark/>
          </w:tcPr>
          <w:p w14:paraId="23790684"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Usp47</w:t>
            </w:r>
          </w:p>
        </w:tc>
        <w:tc>
          <w:tcPr>
            <w:tcW w:w="3482" w:type="dxa"/>
            <w:shd w:val="clear" w:color="auto" w:fill="auto"/>
            <w:noWrap/>
            <w:vAlign w:val="center"/>
            <w:hideMark/>
          </w:tcPr>
          <w:p w14:paraId="74FBAEAC"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Q8BY87 1xPhospho [S849(100)]</w:t>
            </w:r>
          </w:p>
        </w:tc>
        <w:tc>
          <w:tcPr>
            <w:tcW w:w="1513" w:type="dxa"/>
            <w:shd w:val="clear" w:color="auto" w:fill="auto"/>
            <w:noWrap/>
            <w:vAlign w:val="center"/>
            <w:hideMark/>
          </w:tcPr>
          <w:p w14:paraId="7668E994"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1.264599</w:t>
            </w:r>
          </w:p>
        </w:tc>
        <w:tc>
          <w:tcPr>
            <w:tcW w:w="1071" w:type="dxa"/>
            <w:shd w:val="clear" w:color="auto" w:fill="auto"/>
            <w:noWrap/>
            <w:vAlign w:val="center"/>
            <w:hideMark/>
          </w:tcPr>
          <w:p w14:paraId="31D5BE97"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9.1E-05</w:t>
            </w:r>
          </w:p>
        </w:tc>
      </w:tr>
      <w:tr w:rsidR="00A76F81" w:rsidRPr="00FF6BEE" w14:paraId="772C2602" w14:textId="77777777" w:rsidTr="00F4692E">
        <w:trPr>
          <w:trHeight w:val="624"/>
          <w:jc w:val="center"/>
        </w:trPr>
        <w:tc>
          <w:tcPr>
            <w:tcW w:w="1908" w:type="dxa"/>
            <w:shd w:val="clear" w:color="auto" w:fill="auto"/>
            <w:noWrap/>
            <w:vAlign w:val="center"/>
            <w:hideMark/>
          </w:tcPr>
          <w:p w14:paraId="67B2A733"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Q9Z0U1</w:t>
            </w:r>
          </w:p>
        </w:tc>
        <w:tc>
          <w:tcPr>
            <w:tcW w:w="4617" w:type="dxa"/>
            <w:shd w:val="clear" w:color="auto" w:fill="auto"/>
            <w:noWrap/>
            <w:vAlign w:val="center"/>
            <w:hideMark/>
          </w:tcPr>
          <w:p w14:paraId="4BC54D55"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Tight junction protein ZO-2</w:t>
            </w:r>
          </w:p>
        </w:tc>
        <w:tc>
          <w:tcPr>
            <w:tcW w:w="1412" w:type="dxa"/>
            <w:shd w:val="clear" w:color="auto" w:fill="auto"/>
            <w:noWrap/>
            <w:vAlign w:val="center"/>
            <w:hideMark/>
          </w:tcPr>
          <w:p w14:paraId="6B348EBE"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Tjp2</w:t>
            </w:r>
          </w:p>
        </w:tc>
        <w:tc>
          <w:tcPr>
            <w:tcW w:w="3482" w:type="dxa"/>
            <w:shd w:val="clear" w:color="auto" w:fill="auto"/>
            <w:noWrap/>
            <w:vAlign w:val="center"/>
            <w:hideMark/>
          </w:tcPr>
          <w:p w14:paraId="5A54F932"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Q9Z0U1 1xPhospho [S674(100)]</w:t>
            </w:r>
          </w:p>
        </w:tc>
        <w:tc>
          <w:tcPr>
            <w:tcW w:w="1513" w:type="dxa"/>
            <w:shd w:val="clear" w:color="auto" w:fill="auto"/>
            <w:noWrap/>
            <w:vAlign w:val="center"/>
            <w:hideMark/>
          </w:tcPr>
          <w:p w14:paraId="08E8DBD8"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1.263791</w:t>
            </w:r>
          </w:p>
        </w:tc>
        <w:tc>
          <w:tcPr>
            <w:tcW w:w="1071" w:type="dxa"/>
            <w:shd w:val="clear" w:color="auto" w:fill="auto"/>
            <w:noWrap/>
            <w:vAlign w:val="center"/>
            <w:hideMark/>
          </w:tcPr>
          <w:p w14:paraId="6846976D"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0.016392</w:t>
            </w:r>
          </w:p>
        </w:tc>
      </w:tr>
      <w:tr w:rsidR="00A76F81" w:rsidRPr="00FF6BEE" w14:paraId="5DBB897A" w14:textId="77777777" w:rsidTr="00F4692E">
        <w:trPr>
          <w:trHeight w:val="624"/>
          <w:jc w:val="center"/>
        </w:trPr>
        <w:tc>
          <w:tcPr>
            <w:tcW w:w="1908" w:type="dxa"/>
            <w:shd w:val="clear" w:color="auto" w:fill="auto"/>
            <w:noWrap/>
            <w:vAlign w:val="center"/>
            <w:hideMark/>
          </w:tcPr>
          <w:p w14:paraId="73BB0CC4"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lastRenderedPageBreak/>
              <w:t>Q8VDD5</w:t>
            </w:r>
          </w:p>
        </w:tc>
        <w:tc>
          <w:tcPr>
            <w:tcW w:w="4617" w:type="dxa"/>
            <w:shd w:val="clear" w:color="auto" w:fill="auto"/>
            <w:noWrap/>
            <w:vAlign w:val="center"/>
            <w:hideMark/>
          </w:tcPr>
          <w:p w14:paraId="69E5A6B9"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Myosin-9</w:t>
            </w:r>
          </w:p>
        </w:tc>
        <w:tc>
          <w:tcPr>
            <w:tcW w:w="1412" w:type="dxa"/>
            <w:shd w:val="clear" w:color="auto" w:fill="auto"/>
            <w:noWrap/>
            <w:vAlign w:val="center"/>
            <w:hideMark/>
          </w:tcPr>
          <w:p w14:paraId="2A39FA39"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Myh9</w:t>
            </w:r>
          </w:p>
        </w:tc>
        <w:tc>
          <w:tcPr>
            <w:tcW w:w="3482" w:type="dxa"/>
            <w:shd w:val="clear" w:color="auto" w:fill="auto"/>
            <w:noWrap/>
            <w:vAlign w:val="center"/>
            <w:hideMark/>
          </w:tcPr>
          <w:p w14:paraId="0D412F95"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Q8VDD5 1xPhospho [S1943(100)]</w:t>
            </w:r>
          </w:p>
        </w:tc>
        <w:tc>
          <w:tcPr>
            <w:tcW w:w="1513" w:type="dxa"/>
            <w:shd w:val="clear" w:color="auto" w:fill="auto"/>
            <w:noWrap/>
            <w:vAlign w:val="center"/>
            <w:hideMark/>
          </w:tcPr>
          <w:p w14:paraId="18CB1690"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1.258197</w:t>
            </w:r>
          </w:p>
        </w:tc>
        <w:tc>
          <w:tcPr>
            <w:tcW w:w="1071" w:type="dxa"/>
            <w:shd w:val="clear" w:color="auto" w:fill="auto"/>
            <w:noWrap/>
            <w:vAlign w:val="center"/>
            <w:hideMark/>
          </w:tcPr>
          <w:p w14:paraId="422D44F7"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0.002334</w:t>
            </w:r>
          </w:p>
        </w:tc>
      </w:tr>
      <w:tr w:rsidR="00A76F81" w:rsidRPr="00FF6BEE" w14:paraId="7345EFED" w14:textId="77777777" w:rsidTr="00F4692E">
        <w:trPr>
          <w:trHeight w:val="624"/>
          <w:jc w:val="center"/>
        </w:trPr>
        <w:tc>
          <w:tcPr>
            <w:tcW w:w="1908" w:type="dxa"/>
            <w:shd w:val="clear" w:color="auto" w:fill="auto"/>
            <w:noWrap/>
            <w:vAlign w:val="center"/>
            <w:hideMark/>
          </w:tcPr>
          <w:p w14:paraId="7E95EDAD"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Q8BTI8</w:t>
            </w:r>
          </w:p>
        </w:tc>
        <w:tc>
          <w:tcPr>
            <w:tcW w:w="4617" w:type="dxa"/>
            <w:shd w:val="clear" w:color="auto" w:fill="auto"/>
            <w:noWrap/>
            <w:vAlign w:val="center"/>
            <w:hideMark/>
          </w:tcPr>
          <w:p w14:paraId="58CBF650"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Serine/arginine repetitive matrix protein 2</w:t>
            </w:r>
          </w:p>
        </w:tc>
        <w:tc>
          <w:tcPr>
            <w:tcW w:w="1412" w:type="dxa"/>
            <w:shd w:val="clear" w:color="auto" w:fill="auto"/>
            <w:noWrap/>
            <w:vAlign w:val="center"/>
            <w:hideMark/>
          </w:tcPr>
          <w:p w14:paraId="23B54DA1"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Srrm2</w:t>
            </w:r>
          </w:p>
        </w:tc>
        <w:tc>
          <w:tcPr>
            <w:tcW w:w="3482" w:type="dxa"/>
            <w:shd w:val="clear" w:color="auto" w:fill="auto"/>
            <w:noWrap/>
            <w:vAlign w:val="center"/>
            <w:hideMark/>
          </w:tcPr>
          <w:p w14:paraId="7D6FE8E9"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Q8BTI8 2xPhospho [S1058(97.8); S1064(99.9)]</w:t>
            </w:r>
          </w:p>
        </w:tc>
        <w:tc>
          <w:tcPr>
            <w:tcW w:w="1513" w:type="dxa"/>
            <w:shd w:val="clear" w:color="auto" w:fill="auto"/>
            <w:noWrap/>
            <w:vAlign w:val="center"/>
            <w:hideMark/>
          </w:tcPr>
          <w:p w14:paraId="4947212A"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1.253135</w:t>
            </w:r>
          </w:p>
        </w:tc>
        <w:tc>
          <w:tcPr>
            <w:tcW w:w="1071" w:type="dxa"/>
            <w:shd w:val="clear" w:color="auto" w:fill="auto"/>
            <w:noWrap/>
            <w:vAlign w:val="center"/>
            <w:hideMark/>
          </w:tcPr>
          <w:p w14:paraId="48D01F19"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0.025231</w:t>
            </w:r>
          </w:p>
        </w:tc>
      </w:tr>
      <w:tr w:rsidR="00A76F81" w:rsidRPr="00FF6BEE" w14:paraId="1F8F1309" w14:textId="77777777" w:rsidTr="00F4692E">
        <w:trPr>
          <w:trHeight w:val="624"/>
          <w:jc w:val="center"/>
        </w:trPr>
        <w:tc>
          <w:tcPr>
            <w:tcW w:w="1908" w:type="dxa"/>
            <w:shd w:val="clear" w:color="auto" w:fill="auto"/>
            <w:noWrap/>
            <w:vAlign w:val="center"/>
            <w:hideMark/>
          </w:tcPr>
          <w:p w14:paraId="5D123BE0"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P12382</w:t>
            </w:r>
          </w:p>
        </w:tc>
        <w:tc>
          <w:tcPr>
            <w:tcW w:w="4617" w:type="dxa"/>
            <w:shd w:val="clear" w:color="auto" w:fill="auto"/>
            <w:noWrap/>
            <w:vAlign w:val="center"/>
            <w:hideMark/>
          </w:tcPr>
          <w:p w14:paraId="1F8FE60E"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ATP-dependent 6-phosphofructokinase, liver type</w:t>
            </w:r>
          </w:p>
        </w:tc>
        <w:tc>
          <w:tcPr>
            <w:tcW w:w="1412" w:type="dxa"/>
            <w:shd w:val="clear" w:color="auto" w:fill="auto"/>
            <w:noWrap/>
            <w:vAlign w:val="center"/>
            <w:hideMark/>
          </w:tcPr>
          <w:p w14:paraId="6E796D37" w14:textId="77777777" w:rsidR="00A76F81" w:rsidRPr="00FF6BEE" w:rsidRDefault="00A76F81" w:rsidP="00F4692E">
            <w:pPr>
              <w:topLinePunct/>
              <w:jc w:val="center"/>
              <w:rPr>
                <w:rFonts w:ascii="Times New Roman" w:eastAsia="等线" w:hAnsi="Times New Roman" w:cs="Times New Roman"/>
                <w:color w:val="000000"/>
                <w:kern w:val="0"/>
                <w:sz w:val="24"/>
                <w:szCs w:val="24"/>
              </w:rPr>
            </w:pPr>
            <w:proofErr w:type="spellStart"/>
            <w:r w:rsidRPr="00FF6BEE">
              <w:rPr>
                <w:rFonts w:ascii="Times New Roman" w:eastAsia="等线" w:hAnsi="Times New Roman" w:cs="Times New Roman"/>
                <w:color w:val="000000"/>
                <w:sz w:val="24"/>
                <w:szCs w:val="24"/>
              </w:rPr>
              <w:t>Pfkl</w:t>
            </w:r>
            <w:proofErr w:type="spellEnd"/>
          </w:p>
        </w:tc>
        <w:tc>
          <w:tcPr>
            <w:tcW w:w="3482" w:type="dxa"/>
            <w:shd w:val="clear" w:color="auto" w:fill="auto"/>
            <w:noWrap/>
            <w:vAlign w:val="center"/>
            <w:hideMark/>
          </w:tcPr>
          <w:p w14:paraId="435FD7C8"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P12382 1xPhospho [S775(100)]</w:t>
            </w:r>
          </w:p>
        </w:tc>
        <w:tc>
          <w:tcPr>
            <w:tcW w:w="1513" w:type="dxa"/>
            <w:shd w:val="clear" w:color="auto" w:fill="auto"/>
            <w:noWrap/>
            <w:vAlign w:val="center"/>
            <w:hideMark/>
          </w:tcPr>
          <w:p w14:paraId="4EE5F6C9"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1.246825</w:t>
            </w:r>
          </w:p>
        </w:tc>
        <w:tc>
          <w:tcPr>
            <w:tcW w:w="1071" w:type="dxa"/>
            <w:shd w:val="clear" w:color="auto" w:fill="auto"/>
            <w:noWrap/>
            <w:vAlign w:val="center"/>
            <w:hideMark/>
          </w:tcPr>
          <w:p w14:paraId="673962C5"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0.012233</w:t>
            </w:r>
          </w:p>
        </w:tc>
      </w:tr>
      <w:tr w:rsidR="00A76F81" w:rsidRPr="00FF6BEE" w14:paraId="20D92888" w14:textId="77777777" w:rsidTr="00F4692E">
        <w:trPr>
          <w:trHeight w:val="624"/>
          <w:jc w:val="center"/>
        </w:trPr>
        <w:tc>
          <w:tcPr>
            <w:tcW w:w="1908" w:type="dxa"/>
            <w:shd w:val="clear" w:color="auto" w:fill="auto"/>
            <w:noWrap/>
            <w:vAlign w:val="center"/>
            <w:hideMark/>
          </w:tcPr>
          <w:p w14:paraId="4ED9F039"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Q8VDD5</w:t>
            </w:r>
          </w:p>
        </w:tc>
        <w:tc>
          <w:tcPr>
            <w:tcW w:w="4617" w:type="dxa"/>
            <w:shd w:val="clear" w:color="auto" w:fill="auto"/>
            <w:noWrap/>
            <w:vAlign w:val="center"/>
            <w:hideMark/>
          </w:tcPr>
          <w:p w14:paraId="19E19E24"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Myosin-9</w:t>
            </w:r>
          </w:p>
        </w:tc>
        <w:tc>
          <w:tcPr>
            <w:tcW w:w="1412" w:type="dxa"/>
            <w:shd w:val="clear" w:color="auto" w:fill="auto"/>
            <w:noWrap/>
            <w:vAlign w:val="center"/>
            <w:hideMark/>
          </w:tcPr>
          <w:p w14:paraId="7F7C7FF9"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Myh9</w:t>
            </w:r>
          </w:p>
        </w:tc>
        <w:tc>
          <w:tcPr>
            <w:tcW w:w="3482" w:type="dxa"/>
            <w:shd w:val="clear" w:color="auto" w:fill="auto"/>
            <w:noWrap/>
            <w:vAlign w:val="center"/>
            <w:hideMark/>
          </w:tcPr>
          <w:p w14:paraId="66467CCC"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Q8VDD5 1xPhospho [S1943(100)]</w:t>
            </w:r>
          </w:p>
        </w:tc>
        <w:tc>
          <w:tcPr>
            <w:tcW w:w="1513" w:type="dxa"/>
            <w:shd w:val="clear" w:color="auto" w:fill="auto"/>
            <w:noWrap/>
            <w:vAlign w:val="center"/>
            <w:hideMark/>
          </w:tcPr>
          <w:p w14:paraId="392E9C5D"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1.243633</w:t>
            </w:r>
          </w:p>
        </w:tc>
        <w:tc>
          <w:tcPr>
            <w:tcW w:w="1071" w:type="dxa"/>
            <w:shd w:val="clear" w:color="auto" w:fill="auto"/>
            <w:noWrap/>
            <w:vAlign w:val="center"/>
            <w:hideMark/>
          </w:tcPr>
          <w:p w14:paraId="4C317819"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0.036266</w:t>
            </w:r>
          </w:p>
        </w:tc>
      </w:tr>
      <w:tr w:rsidR="00A76F81" w:rsidRPr="00FF6BEE" w14:paraId="7CFE5D60" w14:textId="77777777" w:rsidTr="00F4692E">
        <w:trPr>
          <w:trHeight w:val="624"/>
          <w:jc w:val="center"/>
        </w:trPr>
        <w:tc>
          <w:tcPr>
            <w:tcW w:w="1908" w:type="dxa"/>
            <w:tcBorders>
              <w:bottom w:val="nil"/>
            </w:tcBorders>
            <w:shd w:val="clear" w:color="auto" w:fill="auto"/>
            <w:noWrap/>
            <w:vAlign w:val="center"/>
            <w:hideMark/>
          </w:tcPr>
          <w:p w14:paraId="45F4ADE4"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Q9Z0R4</w:t>
            </w:r>
          </w:p>
        </w:tc>
        <w:tc>
          <w:tcPr>
            <w:tcW w:w="4617" w:type="dxa"/>
            <w:tcBorders>
              <w:bottom w:val="nil"/>
            </w:tcBorders>
            <w:shd w:val="clear" w:color="auto" w:fill="auto"/>
            <w:noWrap/>
            <w:vAlign w:val="center"/>
            <w:hideMark/>
          </w:tcPr>
          <w:p w14:paraId="56BFDE6A"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Intersectin-1</w:t>
            </w:r>
          </w:p>
        </w:tc>
        <w:tc>
          <w:tcPr>
            <w:tcW w:w="1412" w:type="dxa"/>
            <w:tcBorders>
              <w:bottom w:val="nil"/>
            </w:tcBorders>
            <w:shd w:val="clear" w:color="auto" w:fill="auto"/>
            <w:noWrap/>
            <w:vAlign w:val="center"/>
            <w:hideMark/>
          </w:tcPr>
          <w:p w14:paraId="19C47981"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Itsn1</w:t>
            </w:r>
          </w:p>
        </w:tc>
        <w:tc>
          <w:tcPr>
            <w:tcW w:w="3482" w:type="dxa"/>
            <w:tcBorders>
              <w:bottom w:val="nil"/>
            </w:tcBorders>
            <w:shd w:val="clear" w:color="auto" w:fill="auto"/>
            <w:noWrap/>
            <w:vAlign w:val="center"/>
            <w:hideMark/>
          </w:tcPr>
          <w:p w14:paraId="2175FA0B"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Q9Z0R4 1xPhospho [S971(100)]</w:t>
            </w:r>
          </w:p>
        </w:tc>
        <w:tc>
          <w:tcPr>
            <w:tcW w:w="1513" w:type="dxa"/>
            <w:tcBorders>
              <w:bottom w:val="nil"/>
            </w:tcBorders>
            <w:shd w:val="clear" w:color="auto" w:fill="auto"/>
            <w:noWrap/>
            <w:vAlign w:val="center"/>
            <w:hideMark/>
          </w:tcPr>
          <w:p w14:paraId="460649F8"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1.242134</w:t>
            </w:r>
          </w:p>
        </w:tc>
        <w:tc>
          <w:tcPr>
            <w:tcW w:w="1071" w:type="dxa"/>
            <w:tcBorders>
              <w:bottom w:val="nil"/>
            </w:tcBorders>
            <w:shd w:val="clear" w:color="auto" w:fill="auto"/>
            <w:noWrap/>
            <w:vAlign w:val="center"/>
            <w:hideMark/>
          </w:tcPr>
          <w:p w14:paraId="7A507DFD"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0.027709</w:t>
            </w:r>
          </w:p>
        </w:tc>
      </w:tr>
      <w:tr w:rsidR="00A76F81" w:rsidRPr="00FF6BEE" w14:paraId="3DBCBF3B" w14:textId="77777777" w:rsidTr="00F4692E">
        <w:trPr>
          <w:trHeight w:val="624"/>
          <w:jc w:val="center"/>
        </w:trPr>
        <w:tc>
          <w:tcPr>
            <w:tcW w:w="1908" w:type="dxa"/>
            <w:tcBorders>
              <w:top w:val="nil"/>
              <w:bottom w:val="nil"/>
            </w:tcBorders>
            <w:shd w:val="clear" w:color="auto" w:fill="auto"/>
            <w:noWrap/>
            <w:vAlign w:val="center"/>
            <w:hideMark/>
          </w:tcPr>
          <w:p w14:paraId="45511F7D"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Q5SWP3</w:t>
            </w:r>
          </w:p>
        </w:tc>
        <w:tc>
          <w:tcPr>
            <w:tcW w:w="4617" w:type="dxa"/>
            <w:tcBorders>
              <w:top w:val="nil"/>
              <w:bottom w:val="nil"/>
            </w:tcBorders>
            <w:shd w:val="clear" w:color="auto" w:fill="auto"/>
            <w:noWrap/>
            <w:vAlign w:val="center"/>
            <w:hideMark/>
          </w:tcPr>
          <w:p w14:paraId="5431E2BD"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NAC-alpha domain-containing protein 1</w:t>
            </w:r>
          </w:p>
        </w:tc>
        <w:tc>
          <w:tcPr>
            <w:tcW w:w="1412" w:type="dxa"/>
            <w:tcBorders>
              <w:top w:val="nil"/>
              <w:bottom w:val="nil"/>
            </w:tcBorders>
            <w:shd w:val="clear" w:color="auto" w:fill="auto"/>
            <w:noWrap/>
            <w:vAlign w:val="center"/>
            <w:hideMark/>
          </w:tcPr>
          <w:p w14:paraId="18D44ED2" w14:textId="77777777" w:rsidR="00A76F81" w:rsidRPr="00FF6BEE" w:rsidRDefault="00A76F81" w:rsidP="00F4692E">
            <w:pPr>
              <w:topLinePunct/>
              <w:jc w:val="center"/>
              <w:rPr>
                <w:rFonts w:ascii="Times New Roman" w:eastAsia="等线" w:hAnsi="Times New Roman" w:cs="Times New Roman"/>
                <w:color w:val="000000"/>
                <w:kern w:val="0"/>
                <w:sz w:val="24"/>
                <w:szCs w:val="24"/>
              </w:rPr>
            </w:pPr>
            <w:proofErr w:type="spellStart"/>
            <w:r w:rsidRPr="00FF6BEE">
              <w:rPr>
                <w:rFonts w:ascii="Times New Roman" w:eastAsia="等线" w:hAnsi="Times New Roman" w:cs="Times New Roman"/>
                <w:color w:val="000000"/>
                <w:sz w:val="24"/>
                <w:szCs w:val="24"/>
              </w:rPr>
              <w:t>Nacad</w:t>
            </w:r>
            <w:proofErr w:type="spellEnd"/>
          </w:p>
        </w:tc>
        <w:tc>
          <w:tcPr>
            <w:tcW w:w="3482" w:type="dxa"/>
            <w:tcBorders>
              <w:top w:val="nil"/>
              <w:bottom w:val="nil"/>
            </w:tcBorders>
            <w:shd w:val="clear" w:color="auto" w:fill="auto"/>
            <w:noWrap/>
            <w:vAlign w:val="center"/>
            <w:hideMark/>
          </w:tcPr>
          <w:p w14:paraId="23E07FD2"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Q5SWP3 1xPhospho [S1158(98.5)]</w:t>
            </w:r>
          </w:p>
        </w:tc>
        <w:tc>
          <w:tcPr>
            <w:tcW w:w="1513" w:type="dxa"/>
            <w:tcBorders>
              <w:top w:val="nil"/>
              <w:bottom w:val="nil"/>
            </w:tcBorders>
            <w:shd w:val="clear" w:color="auto" w:fill="auto"/>
            <w:noWrap/>
            <w:vAlign w:val="center"/>
            <w:hideMark/>
          </w:tcPr>
          <w:p w14:paraId="7694513C"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1.230831</w:t>
            </w:r>
          </w:p>
        </w:tc>
        <w:tc>
          <w:tcPr>
            <w:tcW w:w="1071" w:type="dxa"/>
            <w:tcBorders>
              <w:top w:val="nil"/>
              <w:bottom w:val="nil"/>
            </w:tcBorders>
            <w:shd w:val="clear" w:color="auto" w:fill="auto"/>
            <w:noWrap/>
            <w:vAlign w:val="center"/>
            <w:hideMark/>
          </w:tcPr>
          <w:p w14:paraId="32FD629C"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0.013768</w:t>
            </w:r>
          </w:p>
        </w:tc>
      </w:tr>
      <w:tr w:rsidR="00A76F81" w:rsidRPr="00FF6BEE" w14:paraId="271E32FE" w14:textId="77777777" w:rsidTr="00F4692E">
        <w:trPr>
          <w:trHeight w:val="624"/>
          <w:jc w:val="center"/>
        </w:trPr>
        <w:tc>
          <w:tcPr>
            <w:tcW w:w="1908" w:type="dxa"/>
            <w:tcBorders>
              <w:top w:val="nil"/>
              <w:bottom w:val="nil"/>
            </w:tcBorders>
            <w:shd w:val="clear" w:color="auto" w:fill="auto"/>
            <w:noWrap/>
            <w:vAlign w:val="center"/>
            <w:hideMark/>
          </w:tcPr>
          <w:p w14:paraId="0D011BFE"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Q3TLH4</w:t>
            </w:r>
          </w:p>
        </w:tc>
        <w:tc>
          <w:tcPr>
            <w:tcW w:w="4617" w:type="dxa"/>
            <w:tcBorders>
              <w:top w:val="nil"/>
              <w:bottom w:val="nil"/>
            </w:tcBorders>
            <w:shd w:val="clear" w:color="auto" w:fill="auto"/>
            <w:noWrap/>
            <w:vAlign w:val="center"/>
            <w:hideMark/>
          </w:tcPr>
          <w:p w14:paraId="7E9BA5C7"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Protein PRRC2C</w:t>
            </w:r>
          </w:p>
        </w:tc>
        <w:tc>
          <w:tcPr>
            <w:tcW w:w="1412" w:type="dxa"/>
            <w:tcBorders>
              <w:top w:val="nil"/>
              <w:bottom w:val="nil"/>
            </w:tcBorders>
            <w:shd w:val="clear" w:color="auto" w:fill="auto"/>
            <w:noWrap/>
            <w:vAlign w:val="center"/>
            <w:hideMark/>
          </w:tcPr>
          <w:p w14:paraId="3433C093"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Prrc2c</w:t>
            </w:r>
          </w:p>
        </w:tc>
        <w:tc>
          <w:tcPr>
            <w:tcW w:w="3482" w:type="dxa"/>
            <w:tcBorders>
              <w:top w:val="nil"/>
              <w:bottom w:val="nil"/>
            </w:tcBorders>
            <w:shd w:val="clear" w:color="auto" w:fill="auto"/>
            <w:noWrap/>
            <w:vAlign w:val="center"/>
            <w:hideMark/>
          </w:tcPr>
          <w:p w14:paraId="406F95DA"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Q3TLH4 1xPhospho [S899(94.8)]</w:t>
            </w:r>
          </w:p>
        </w:tc>
        <w:tc>
          <w:tcPr>
            <w:tcW w:w="1513" w:type="dxa"/>
            <w:tcBorders>
              <w:top w:val="nil"/>
              <w:bottom w:val="nil"/>
            </w:tcBorders>
            <w:shd w:val="clear" w:color="auto" w:fill="auto"/>
            <w:noWrap/>
            <w:vAlign w:val="center"/>
            <w:hideMark/>
          </w:tcPr>
          <w:p w14:paraId="13D4ACDB"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1.230724</w:t>
            </w:r>
          </w:p>
        </w:tc>
        <w:tc>
          <w:tcPr>
            <w:tcW w:w="1071" w:type="dxa"/>
            <w:tcBorders>
              <w:top w:val="nil"/>
              <w:bottom w:val="nil"/>
            </w:tcBorders>
            <w:shd w:val="clear" w:color="auto" w:fill="auto"/>
            <w:noWrap/>
            <w:vAlign w:val="center"/>
            <w:hideMark/>
          </w:tcPr>
          <w:p w14:paraId="60F80D2C"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0.004733</w:t>
            </w:r>
          </w:p>
        </w:tc>
      </w:tr>
      <w:tr w:rsidR="00A76F81" w:rsidRPr="00FF6BEE" w14:paraId="08CD6E56" w14:textId="77777777" w:rsidTr="00F4692E">
        <w:trPr>
          <w:trHeight w:val="624"/>
          <w:jc w:val="center"/>
        </w:trPr>
        <w:tc>
          <w:tcPr>
            <w:tcW w:w="1908" w:type="dxa"/>
            <w:tcBorders>
              <w:top w:val="nil"/>
              <w:bottom w:val="nil"/>
            </w:tcBorders>
            <w:shd w:val="clear" w:color="auto" w:fill="auto"/>
            <w:noWrap/>
            <w:vAlign w:val="center"/>
            <w:hideMark/>
          </w:tcPr>
          <w:p w14:paraId="4C97043A"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Q9WTU0</w:t>
            </w:r>
          </w:p>
        </w:tc>
        <w:tc>
          <w:tcPr>
            <w:tcW w:w="4617" w:type="dxa"/>
            <w:tcBorders>
              <w:top w:val="nil"/>
              <w:bottom w:val="nil"/>
            </w:tcBorders>
            <w:shd w:val="clear" w:color="auto" w:fill="auto"/>
            <w:noWrap/>
            <w:vAlign w:val="center"/>
            <w:hideMark/>
          </w:tcPr>
          <w:p w14:paraId="588A099F"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Lysine-specific demethylase PHF2</w:t>
            </w:r>
          </w:p>
        </w:tc>
        <w:tc>
          <w:tcPr>
            <w:tcW w:w="1412" w:type="dxa"/>
            <w:tcBorders>
              <w:top w:val="nil"/>
              <w:bottom w:val="nil"/>
            </w:tcBorders>
            <w:shd w:val="clear" w:color="auto" w:fill="auto"/>
            <w:noWrap/>
            <w:vAlign w:val="center"/>
            <w:hideMark/>
          </w:tcPr>
          <w:p w14:paraId="42A00FD3"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Phf2</w:t>
            </w:r>
          </w:p>
        </w:tc>
        <w:tc>
          <w:tcPr>
            <w:tcW w:w="3482" w:type="dxa"/>
            <w:tcBorders>
              <w:top w:val="nil"/>
              <w:bottom w:val="nil"/>
            </w:tcBorders>
            <w:shd w:val="clear" w:color="auto" w:fill="auto"/>
            <w:noWrap/>
            <w:vAlign w:val="center"/>
            <w:hideMark/>
          </w:tcPr>
          <w:p w14:paraId="118BDD2F"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Q9WTU0 1xPhospho [S1057(99.9)]</w:t>
            </w:r>
          </w:p>
        </w:tc>
        <w:tc>
          <w:tcPr>
            <w:tcW w:w="1513" w:type="dxa"/>
            <w:tcBorders>
              <w:top w:val="nil"/>
              <w:bottom w:val="nil"/>
            </w:tcBorders>
            <w:shd w:val="clear" w:color="auto" w:fill="auto"/>
            <w:noWrap/>
            <w:vAlign w:val="center"/>
            <w:hideMark/>
          </w:tcPr>
          <w:p w14:paraId="3DB10B26"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1.226117</w:t>
            </w:r>
          </w:p>
        </w:tc>
        <w:tc>
          <w:tcPr>
            <w:tcW w:w="1071" w:type="dxa"/>
            <w:tcBorders>
              <w:top w:val="nil"/>
              <w:bottom w:val="nil"/>
            </w:tcBorders>
            <w:shd w:val="clear" w:color="auto" w:fill="auto"/>
            <w:noWrap/>
            <w:vAlign w:val="center"/>
            <w:hideMark/>
          </w:tcPr>
          <w:p w14:paraId="4C0577B0"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0.006992</w:t>
            </w:r>
          </w:p>
        </w:tc>
      </w:tr>
      <w:tr w:rsidR="00A76F81" w:rsidRPr="00FF6BEE" w14:paraId="73567D3B" w14:textId="77777777" w:rsidTr="00F4692E">
        <w:trPr>
          <w:trHeight w:val="624"/>
          <w:jc w:val="center"/>
        </w:trPr>
        <w:tc>
          <w:tcPr>
            <w:tcW w:w="1908" w:type="dxa"/>
            <w:tcBorders>
              <w:top w:val="nil"/>
              <w:bottom w:val="nil"/>
            </w:tcBorders>
            <w:shd w:val="clear" w:color="auto" w:fill="auto"/>
            <w:noWrap/>
            <w:vAlign w:val="center"/>
            <w:hideMark/>
          </w:tcPr>
          <w:p w14:paraId="4C0E9316"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Q91ZB8</w:t>
            </w:r>
          </w:p>
        </w:tc>
        <w:tc>
          <w:tcPr>
            <w:tcW w:w="4617" w:type="dxa"/>
            <w:tcBorders>
              <w:top w:val="nil"/>
              <w:bottom w:val="nil"/>
            </w:tcBorders>
            <w:shd w:val="clear" w:color="auto" w:fill="auto"/>
            <w:noWrap/>
            <w:vAlign w:val="center"/>
            <w:hideMark/>
          </w:tcPr>
          <w:p w14:paraId="662D9585"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Mas-related G-protein coupled receptor member D</w:t>
            </w:r>
          </w:p>
        </w:tc>
        <w:tc>
          <w:tcPr>
            <w:tcW w:w="1412" w:type="dxa"/>
            <w:tcBorders>
              <w:top w:val="nil"/>
              <w:bottom w:val="nil"/>
            </w:tcBorders>
            <w:shd w:val="clear" w:color="auto" w:fill="auto"/>
            <w:noWrap/>
            <w:vAlign w:val="center"/>
            <w:hideMark/>
          </w:tcPr>
          <w:p w14:paraId="7DCE0A0C" w14:textId="77777777" w:rsidR="00A76F81" w:rsidRPr="00FF6BEE" w:rsidRDefault="00A76F81" w:rsidP="00F4692E">
            <w:pPr>
              <w:topLinePunct/>
              <w:jc w:val="center"/>
              <w:rPr>
                <w:rFonts w:ascii="Times New Roman" w:eastAsia="等线" w:hAnsi="Times New Roman" w:cs="Times New Roman"/>
                <w:color w:val="000000"/>
                <w:kern w:val="0"/>
                <w:sz w:val="24"/>
                <w:szCs w:val="24"/>
              </w:rPr>
            </w:pPr>
            <w:proofErr w:type="spellStart"/>
            <w:r w:rsidRPr="00FF6BEE">
              <w:rPr>
                <w:rFonts w:ascii="Times New Roman" w:eastAsia="等线" w:hAnsi="Times New Roman" w:cs="Times New Roman"/>
                <w:color w:val="000000"/>
                <w:sz w:val="24"/>
                <w:szCs w:val="24"/>
              </w:rPr>
              <w:t>Mrgprd</w:t>
            </w:r>
            <w:proofErr w:type="spellEnd"/>
          </w:p>
        </w:tc>
        <w:tc>
          <w:tcPr>
            <w:tcW w:w="3482" w:type="dxa"/>
            <w:tcBorders>
              <w:top w:val="nil"/>
              <w:bottom w:val="nil"/>
            </w:tcBorders>
            <w:shd w:val="clear" w:color="auto" w:fill="auto"/>
            <w:noWrap/>
            <w:vAlign w:val="center"/>
            <w:hideMark/>
          </w:tcPr>
          <w:p w14:paraId="64645C6D"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Q91ZB8 1xPhospho [S292(100)]</w:t>
            </w:r>
          </w:p>
        </w:tc>
        <w:tc>
          <w:tcPr>
            <w:tcW w:w="1513" w:type="dxa"/>
            <w:tcBorders>
              <w:top w:val="nil"/>
              <w:bottom w:val="nil"/>
            </w:tcBorders>
            <w:shd w:val="clear" w:color="auto" w:fill="auto"/>
            <w:noWrap/>
            <w:vAlign w:val="center"/>
            <w:hideMark/>
          </w:tcPr>
          <w:p w14:paraId="793ABB5A"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1.224392</w:t>
            </w:r>
          </w:p>
        </w:tc>
        <w:tc>
          <w:tcPr>
            <w:tcW w:w="1071" w:type="dxa"/>
            <w:tcBorders>
              <w:top w:val="nil"/>
              <w:bottom w:val="nil"/>
            </w:tcBorders>
            <w:shd w:val="clear" w:color="auto" w:fill="auto"/>
            <w:noWrap/>
            <w:vAlign w:val="center"/>
            <w:hideMark/>
          </w:tcPr>
          <w:p w14:paraId="5D327244"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0.013621</w:t>
            </w:r>
          </w:p>
        </w:tc>
      </w:tr>
      <w:tr w:rsidR="00A76F81" w:rsidRPr="00FF6BEE" w14:paraId="1A6582C7" w14:textId="77777777" w:rsidTr="00F4692E">
        <w:trPr>
          <w:trHeight w:val="624"/>
          <w:jc w:val="center"/>
        </w:trPr>
        <w:tc>
          <w:tcPr>
            <w:tcW w:w="1908" w:type="dxa"/>
            <w:tcBorders>
              <w:top w:val="nil"/>
            </w:tcBorders>
            <w:shd w:val="clear" w:color="auto" w:fill="auto"/>
            <w:noWrap/>
            <w:vAlign w:val="center"/>
            <w:hideMark/>
          </w:tcPr>
          <w:p w14:paraId="580F3B2A"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Q99NB9</w:t>
            </w:r>
          </w:p>
        </w:tc>
        <w:tc>
          <w:tcPr>
            <w:tcW w:w="4617" w:type="dxa"/>
            <w:tcBorders>
              <w:top w:val="nil"/>
            </w:tcBorders>
            <w:shd w:val="clear" w:color="auto" w:fill="auto"/>
            <w:noWrap/>
            <w:vAlign w:val="center"/>
            <w:hideMark/>
          </w:tcPr>
          <w:p w14:paraId="5B5DA87A"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Splicing factor 3B subunit 1</w:t>
            </w:r>
          </w:p>
        </w:tc>
        <w:tc>
          <w:tcPr>
            <w:tcW w:w="1412" w:type="dxa"/>
            <w:tcBorders>
              <w:top w:val="nil"/>
            </w:tcBorders>
            <w:shd w:val="clear" w:color="auto" w:fill="auto"/>
            <w:noWrap/>
            <w:vAlign w:val="center"/>
            <w:hideMark/>
          </w:tcPr>
          <w:p w14:paraId="33153194"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Sf3b1</w:t>
            </w:r>
          </w:p>
        </w:tc>
        <w:tc>
          <w:tcPr>
            <w:tcW w:w="3482" w:type="dxa"/>
            <w:tcBorders>
              <w:top w:val="nil"/>
            </w:tcBorders>
            <w:shd w:val="clear" w:color="auto" w:fill="auto"/>
            <w:noWrap/>
            <w:vAlign w:val="center"/>
            <w:hideMark/>
          </w:tcPr>
          <w:p w14:paraId="4F1BCBC3"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Q99NB9 2xPhospho [T244(99.8); T248(99.8)]</w:t>
            </w:r>
          </w:p>
        </w:tc>
        <w:tc>
          <w:tcPr>
            <w:tcW w:w="1513" w:type="dxa"/>
            <w:tcBorders>
              <w:top w:val="nil"/>
            </w:tcBorders>
            <w:shd w:val="clear" w:color="auto" w:fill="auto"/>
            <w:noWrap/>
            <w:vAlign w:val="center"/>
            <w:hideMark/>
          </w:tcPr>
          <w:p w14:paraId="7864DF3D"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1.222956</w:t>
            </w:r>
          </w:p>
        </w:tc>
        <w:tc>
          <w:tcPr>
            <w:tcW w:w="1071" w:type="dxa"/>
            <w:tcBorders>
              <w:top w:val="nil"/>
            </w:tcBorders>
            <w:shd w:val="clear" w:color="auto" w:fill="auto"/>
            <w:noWrap/>
            <w:vAlign w:val="center"/>
            <w:hideMark/>
          </w:tcPr>
          <w:p w14:paraId="50D51A79"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0.022086</w:t>
            </w:r>
          </w:p>
        </w:tc>
      </w:tr>
      <w:tr w:rsidR="00A76F81" w:rsidRPr="00FF6BEE" w14:paraId="7C4F0559" w14:textId="77777777" w:rsidTr="00F4692E">
        <w:trPr>
          <w:trHeight w:val="624"/>
          <w:jc w:val="center"/>
        </w:trPr>
        <w:tc>
          <w:tcPr>
            <w:tcW w:w="1908" w:type="dxa"/>
            <w:shd w:val="clear" w:color="auto" w:fill="auto"/>
            <w:noWrap/>
            <w:vAlign w:val="center"/>
            <w:hideMark/>
          </w:tcPr>
          <w:p w14:paraId="4356D892"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Q8R3V6</w:t>
            </w:r>
          </w:p>
        </w:tc>
        <w:tc>
          <w:tcPr>
            <w:tcW w:w="4617" w:type="dxa"/>
            <w:shd w:val="clear" w:color="auto" w:fill="auto"/>
            <w:noWrap/>
            <w:vAlign w:val="center"/>
            <w:hideMark/>
          </w:tcPr>
          <w:p w14:paraId="75BF2F6E"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CUE domain-containing protein 1</w:t>
            </w:r>
          </w:p>
        </w:tc>
        <w:tc>
          <w:tcPr>
            <w:tcW w:w="1412" w:type="dxa"/>
            <w:shd w:val="clear" w:color="auto" w:fill="auto"/>
            <w:noWrap/>
            <w:vAlign w:val="center"/>
            <w:hideMark/>
          </w:tcPr>
          <w:p w14:paraId="428B795C"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Cuedc1</w:t>
            </w:r>
          </w:p>
        </w:tc>
        <w:tc>
          <w:tcPr>
            <w:tcW w:w="3482" w:type="dxa"/>
            <w:shd w:val="clear" w:color="auto" w:fill="auto"/>
            <w:noWrap/>
            <w:vAlign w:val="center"/>
            <w:hideMark/>
          </w:tcPr>
          <w:p w14:paraId="7BBB958F"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Q8R3V6 1xPhospho [S10(100)]</w:t>
            </w:r>
          </w:p>
        </w:tc>
        <w:tc>
          <w:tcPr>
            <w:tcW w:w="1513" w:type="dxa"/>
            <w:shd w:val="clear" w:color="auto" w:fill="auto"/>
            <w:noWrap/>
            <w:vAlign w:val="center"/>
            <w:hideMark/>
          </w:tcPr>
          <w:p w14:paraId="666598AA"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1.22138</w:t>
            </w:r>
          </w:p>
        </w:tc>
        <w:tc>
          <w:tcPr>
            <w:tcW w:w="1071" w:type="dxa"/>
            <w:shd w:val="clear" w:color="auto" w:fill="auto"/>
            <w:noWrap/>
            <w:vAlign w:val="center"/>
            <w:hideMark/>
          </w:tcPr>
          <w:p w14:paraId="629EAC90"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0.006993</w:t>
            </w:r>
          </w:p>
        </w:tc>
      </w:tr>
      <w:tr w:rsidR="00A76F81" w:rsidRPr="00FF6BEE" w14:paraId="776CB8F7" w14:textId="77777777" w:rsidTr="00F4692E">
        <w:trPr>
          <w:trHeight w:val="624"/>
          <w:jc w:val="center"/>
        </w:trPr>
        <w:tc>
          <w:tcPr>
            <w:tcW w:w="1908" w:type="dxa"/>
            <w:shd w:val="clear" w:color="auto" w:fill="auto"/>
            <w:noWrap/>
            <w:vAlign w:val="center"/>
            <w:hideMark/>
          </w:tcPr>
          <w:p w14:paraId="7E8D1CE4"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Q9QYB8</w:t>
            </w:r>
          </w:p>
        </w:tc>
        <w:tc>
          <w:tcPr>
            <w:tcW w:w="4617" w:type="dxa"/>
            <w:shd w:val="clear" w:color="auto" w:fill="auto"/>
            <w:noWrap/>
            <w:vAlign w:val="center"/>
            <w:hideMark/>
          </w:tcPr>
          <w:p w14:paraId="069A56E2"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Beta-adducin</w:t>
            </w:r>
          </w:p>
        </w:tc>
        <w:tc>
          <w:tcPr>
            <w:tcW w:w="1412" w:type="dxa"/>
            <w:shd w:val="clear" w:color="auto" w:fill="auto"/>
            <w:noWrap/>
            <w:vAlign w:val="center"/>
            <w:hideMark/>
          </w:tcPr>
          <w:p w14:paraId="6A03DFE9"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Add2</w:t>
            </w:r>
          </w:p>
        </w:tc>
        <w:tc>
          <w:tcPr>
            <w:tcW w:w="3482" w:type="dxa"/>
            <w:shd w:val="clear" w:color="auto" w:fill="auto"/>
            <w:noWrap/>
            <w:vAlign w:val="center"/>
            <w:hideMark/>
          </w:tcPr>
          <w:p w14:paraId="31B1D63F"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Q9QYB8 2xPhospho [S618(100); T/S]</w:t>
            </w:r>
          </w:p>
        </w:tc>
        <w:tc>
          <w:tcPr>
            <w:tcW w:w="1513" w:type="dxa"/>
            <w:shd w:val="clear" w:color="auto" w:fill="auto"/>
            <w:noWrap/>
            <w:vAlign w:val="center"/>
            <w:hideMark/>
          </w:tcPr>
          <w:p w14:paraId="0E74F83F"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1.221053</w:t>
            </w:r>
          </w:p>
        </w:tc>
        <w:tc>
          <w:tcPr>
            <w:tcW w:w="1071" w:type="dxa"/>
            <w:shd w:val="clear" w:color="auto" w:fill="auto"/>
            <w:noWrap/>
            <w:vAlign w:val="center"/>
            <w:hideMark/>
          </w:tcPr>
          <w:p w14:paraId="386435B2"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0.018006</w:t>
            </w:r>
          </w:p>
        </w:tc>
      </w:tr>
      <w:tr w:rsidR="00A76F81" w:rsidRPr="00FF6BEE" w14:paraId="3F0C4EE8" w14:textId="77777777" w:rsidTr="00F4692E">
        <w:trPr>
          <w:trHeight w:val="624"/>
          <w:jc w:val="center"/>
        </w:trPr>
        <w:tc>
          <w:tcPr>
            <w:tcW w:w="1908" w:type="dxa"/>
            <w:shd w:val="clear" w:color="auto" w:fill="auto"/>
            <w:noWrap/>
            <w:vAlign w:val="center"/>
            <w:hideMark/>
          </w:tcPr>
          <w:p w14:paraId="2100CAA0"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Q8K1S6</w:t>
            </w:r>
          </w:p>
        </w:tc>
        <w:tc>
          <w:tcPr>
            <w:tcW w:w="4617" w:type="dxa"/>
            <w:shd w:val="clear" w:color="auto" w:fill="auto"/>
            <w:noWrap/>
            <w:vAlign w:val="center"/>
            <w:hideMark/>
          </w:tcPr>
          <w:p w14:paraId="366A2F5F"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Protein spire homolog 2</w:t>
            </w:r>
          </w:p>
        </w:tc>
        <w:tc>
          <w:tcPr>
            <w:tcW w:w="1412" w:type="dxa"/>
            <w:shd w:val="clear" w:color="auto" w:fill="auto"/>
            <w:noWrap/>
            <w:vAlign w:val="center"/>
            <w:hideMark/>
          </w:tcPr>
          <w:p w14:paraId="22A821C9"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Spire2</w:t>
            </w:r>
          </w:p>
        </w:tc>
        <w:tc>
          <w:tcPr>
            <w:tcW w:w="3482" w:type="dxa"/>
            <w:shd w:val="clear" w:color="auto" w:fill="auto"/>
            <w:noWrap/>
            <w:vAlign w:val="center"/>
            <w:hideMark/>
          </w:tcPr>
          <w:p w14:paraId="2724E06E"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Q8K1S6 1xPhospho [S706(100)]</w:t>
            </w:r>
          </w:p>
        </w:tc>
        <w:tc>
          <w:tcPr>
            <w:tcW w:w="1513" w:type="dxa"/>
            <w:shd w:val="clear" w:color="auto" w:fill="auto"/>
            <w:noWrap/>
            <w:vAlign w:val="center"/>
            <w:hideMark/>
          </w:tcPr>
          <w:p w14:paraId="4CC2AF95"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1.220939</w:t>
            </w:r>
          </w:p>
        </w:tc>
        <w:tc>
          <w:tcPr>
            <w:tcW w:w="1071" w:type="dxa"/>
            <w:shd w:val="clear" w:color="auto" w:fill="auto"/>
            <w:noWrap/>
            <w:vAlign w:val="center"/>
            <w:hideMark/>
          </w:tcPr>
          <w:p w14:paraId="63D6B5E0"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0.014622</w:t>
            </w:r>
          </w:p>
        </w:tc>
      </w:tr>
      <w:tr w:rsidR="00A76F81" w:rsidRPr="00FF6BEE" w14:paraId="736E8650" w14:textId="77777777" w:rsidTr="00F4692E">
        <w:trPr>
          <w:trHeight w:val="624"/>
          <w:jc w:val="center"/>
        </w:trPr>
        <w:tc>
          <w:tcPr>
            <w:tcW w:w="1908" w:type="dxa"/>
            <w:shd w:val="clear" w:color="auto" w:fill="auto"/>
            <w:noWrap/>
            <w:vAlign w:val="center"/>
            <w:hideMark/>
          </w:tcPr>
          <w:p w14:paraId="563BEFC6"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lastRenderedPageBreak/>
              <w:t>Q9QYY0</w:t>
            </w:r>
          </w:p>
        </w:tc>
        <w:tc>
          <w:tcPr>
            <w:tcW w:w="4617" w:type="dxa"/>
            <w:shd w:val="clear" w:color="auto" w:fill="auto"/>
            <w:noWrap/>
            <w:vAlign w:val="center"/>
            <w:hideMark/>
          </w:tcPr>
          <w:p w14:paraId="546A626F"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GRB2-associated-binding protein 1</w:t>
            </w:r>
          </w:p>
        </w:tc>
        <w:tc>
          <w:tcPr>
            <w:tcW w:w="1412" w:type="dxa"/>
            <w:shd w:val="clear" w:color="auto" w:fill="auto"/>
            <w:noWrap/>
            <w:vAlign w:val="center"/>
            <w:hideMark/>
          </w:tcPr>
          <w:p w14:paraId="104F1E8F"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Gab1</w:t>
            </w:r>
          </w:p>
        </w:tc>
        <w:tc>
          <w:tcPr>
            <w:tcW w:w="3482" w:type="dxa"/>
            <w:shd w:val="clear" w:color="auto" w:fill="auto"/>
            <w:noWrap/>
            <w:vAlign w:val="center"/>
            <w:hideMark/>
          </w:tcPr>
          <w:p w14:paraId="46540C72"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Q9QYY0 1xPhospho [S684(99.9)]</w:t>
            </w:r>
          </w:p>
        </w:tc>
        <w:tc>
          <w:tcPr>
            <w:tcW w:w="1513" w:type="dxa"/>
            <w:shd w:val="clear" w:color="auto" w:fill="auto"/>
            <w:noWrap/>
            <w:vAlign w:val="center"/>
            <w:hideMark/>
          </w:tcPr>
          <w:p w14:paraId="216E499B"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1.219395</w:t>
            </w:r>
          </w:p>
        </w:tc>
        <w:tc>
          <w:tcPr>
            <w:tcW w:w="1071" w:type="dxa"/>
            <w:shd w:val="clear" w:color="auto" w:fill="auto"/>
            <w:noWrap/>
            <w:vAlign w:val="center"/>
            <w:hideMark/>
          </w:tcPr>
          <w:p w14:paraId="1F0A9122"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0.023046</w:t>
            </w:r>
          </w:p>
        </w:tc>
      </w:tr>
      <w:tr w:rsidR="00A76F81" w:rsidRPr="00FF6BEE" w14:paraId="25BC7624" w14:textId="77777777" w:rsidTr="00F4692E">
        <w:trPr>
          <w:trHeight w:val="624"/>
          <w:jc w:val="center"/>
        </w:trPr>
        <w:tc>
          <w:tcPr>
            <w:tcW w:w="1908" w:type="dxa"/>
            <w:shd w:val="clear" w:color="auto" w:fill="auto"/>
            <w:noWrap/>
            <w:vAlign w:val="center"/>
            <w:hideMark/>
          </w:tcPr>
          <w:p w14:paraId="72239768"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Q8BGD9</w:t>
            </w:r>
          </w:p>
        </w:tc>
        <w:tc>
          <w:tcPr>
            <w:tcW w:w="4617" w:type="dxa"/>
            <w:shd w:val="clear" w:color="auto" w:fill="auto"/>
            <w:noWrap/>
            <w:vAlign w:val="center"/>
            <w:hideMark/>
          </w:tcPr>
          <w:p w14:paraId="5A7463CB"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Eukaryotic translation initiation factor 4B</w:t>
            </w:r>
          </w:p>
        </w:tc>
        <w:tc>
          <w:tcPr>
            <w:tcW w:w="1412" w:type="dxa"/>
            <w:shd w:val="clear" w:color="auto" w:fill="auto"/>
            <w:noWrap/>
            <w:vAlign w:val="center"/>
            <w:hideMark/>
          </w:tcPr>
          <w:p w14:paraId="3E255C0E"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Eif4b</w:t>
            </w:r>
          </w:p>
        </w:tc>
        <w:tc>
          <w:tcPr>
            <w:tcW w:w="3482" w:type="dxa"/>
            <w:shd w:val="clear" w:color="auto" w:fill="auto"/>
            <w:noWrap/>
            <w:vAlign w:val="center"/>
            <w:hideMark/>
          </w:tcPr>
          <w:p w14:paraId="3A4961D9"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Q8BGD9 2xPhospho [S497(98); S504(97.9)]</w:t>
            </w:r>
          </w:p>
        </w:tc>
        <w:tc>
          <w:tcPr>
            <w:tcW w:w="1513" w:type="dxa"/>
            <w:shd w:val="clear" w:color="auto" w:fill="auto"/>
            <w:noWrap/>
            <w:vAlign w:val="center"/>
            <w:hideMark/>
          </w:tcPr>
          <w:p w14:paraId="2C3B96BA"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1.21874</w:t>
            </w:r>
          </w:p>
        </w:tc>
        <w:tc>
          <w:tcPr>
            <w:tcW w:w="1071" w:type="dxa"/>
            <w:shd w:val="clear" w:color="auto" w:fill="auto"/>
            <w:noWrap/>
            <w:vAlign w:val="center"/>
            <w:hideMark/>
          </w:tcPr>
          <w:p w14:paraId="05122FB2"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0.00276</w:t>
            </w:r>
          </w:p>
        </w:tc>
      </w:tr>
      <w:tr w:rsidR="00A76F81" w:rsidRPr="00FF6BEE" w14:paraId="2A60C049" w14:textId="77777777" w:rsidTr="00F4692E">
        <w:trPr>
          <w:trHeight w:val="624"/>
          <w:jc w:val="center"/>
        </w:trPr>
        <w:tc>
          <w:tcPr>
            <w:tcW w:w="1908" w:type="dxa"/>
            <w:shd w:val="clear" w:color="auto" w:fill="auto"/>
            <w:noWrap/>
            <w:vAlign w:val="center"/>
            <w:hideMark/>
          </w:tcPr>
          <w:p w14:paraId="4A0CF894"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Q64318</w:t>
            </w:r>
          </w:p>
        </w:tc>
        <w:tc>
          <w:tcPr>
            <w:tcW w:w="4617" w:type="dxa"/>
            <w:shd w:val="clear" w:color="auto" w:fill="auto"/>
            <w:noWrap/>
            <w:vAlign w:val="center"/>
            <w:hideMark/>
          </w:tcPr>
          <w:p w14:paraId="6EA913C3"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Zinc finger E-box-binding homeobox 1</w:t>
            </w:r>
          </w:p>
        </w:tc>
        <w:tc>
          <w:tcPr>
            <w:tcW w:w="1412" w:type="dxa"/>
            <w:shd w:val="clear" w:color="auto" w:fill="auto"/>
            <w:noWrap/>
            <w:vAlign w:val="center"/>
            <w:hideMark/>
          </w:tcPr>
          <w:p w14:paraId="67682369"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Zeb1</w:t>
            </w:r>
          </w:p>
        </w:tc>
        <w:tc>
          <w:tcPr>
            <w:tcW w:w="3482" w:type="dxa"/>
            <w:shd w:val="clear" w:color="auto" w:fill="auto"/>
            <w:noWrap/>
            <w:vAlign w:val="center"/>
            <w:hideMark/>
          </w:tcPr>
          <w:p w14:paraId="212371DA"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Q64318 1xPhospho [S684(98.1)]</w:t>
            </w:r>
          </w:p>
        </w:tc>
        <w:tc>
          <w:tcPr>
            <w:tcW w:w="1513" w:type="dxa"/>
            <w:shd w:val="clear" w:color="auto" w:fill="auto"/>
            <w:noWrap/>
            <w:vAlign w:val="center"/>
            <w:hideMark/>
          </w:tcPr>
          <w:p w14:paraId="67D37197"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1.217087</w:t>
            </w:r>
          </w:p>
        </w:tc>
        <w:tc>
          <w:tcPr>
            <w:tcW w:w="1071" w:type="dxa"/>
            <w:shd w:val="clear" w:color="auto" w:fill="auto"/>
            <w:noWrap/>
            <w:vAlign w:val="center"/>
            <w:hideMark/>
          </w:tcPr>
          <w:p w14:paraId="35B98CF1"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0.00428</w:t>
            </w:r>
          </w:p>
        </w:tc>
      </w:tr>
      <w:tr w:rsidR="00A76F81" w:rsidRPr="00FF6BEE" w14:paraId="1812DB50" w14:textId="77777777" w:rsidTr="00F4692E">
        <w:trPr>
          <w:trHeight w:val="624"/>
          <w:jc w:val="center"/>
        </w:trPr>
        <w:tc>
          <w:tcPr>
            <w:tcW w:w="1908" w:type="dxa"/>
            <w:shd w:val="clear" w:color="auto" w:fill="auto"/>
            <w:noWrap/>
            <w:vAlign w:val="center"/>
            <w:hideMark/>
          </w:tcPr>
          <w:p w14:paraId="5CBD75FA"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Q8K3I9</w:t>
            </w:r>
          </w:p>
        </w:tc>
        <w:tc>
          <w:tcPr>
            <w:tcW w:w="4617" w:type="dxa"/>
            <w:shd w:val="clear" w:color="auto" w:fill="auto"/>
            <w:noWrap/>
            <w:vAlign w:val="center"/>
            <w:hideMark/>
          </w:tcPr>
          <w:p w14:paraId="6B63E045"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Glucocorticoid-induced transcript 1 protein</w:t>
            </w:r>
          </w:p>
        </w:tc>
        <w:tc>
          <w:tcPr>
            <w:tcW w:w="1412" w:type="dxa"/>
            <w:shd w:val="clear" w:color="auto" w:fill="auto"/>
            <w:noWrap/>
            <w:vAlign w:val="center"/>
            <w:hideMark/>
          </w:tcPr>
          <w:p w14:paraId="719F98D8"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Glcci1</w:t>
            </w:r>
          </w:p>
        </w:tc>
        <w:tc>
          <w:tcPr>
            <w:tcW w:w="3482" w:type="dxa"/>
            <w:shd w:val="clear" w:color="auto" w:fill="auto"/>
            <w:noWrap/>
            <w:vAlign w:val="center"/>
            <w:hideMark/>
          </w:tcPr>
          <w:p w14:paraId="12B79853"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Q8K3I9 1xPhospho [S26(97.4)]</w:t>
            </w:r>
          </w:p>
        </w:tc>
        <w:tc>
          <w:tcPr>
            <w:tcW w:w="1513" w:type="dxa"/>
            <w:shd w:val="clear" w:color="auto" w:fill="auto"/>
            <w:noWrap/>
            <w:vAlign w:val="center"/>
            <w:hideMark/>
          </w:tcPr>
          <w:p w14:paraId="285B5363"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1.213509</w:t>
            </w:r>
          </w:p>
        </w:tc>
        <w:tc>
          <w:tcPr>
            <w:tcW w:w="1071" w:type="dxa"/>
            <w:shd w:val="clear" w:color="auto" w:fill="auto"/>
            <w:noWrap/>
            <w:vAlign w:val="center"/>
            <w:hideMark/>
          </w:tcPr>
          <w:p w14:paraId="529ACF63"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0.031366</w:t>
            </w:r>
          </w:p>
        </w:tc>
      </w:tr>
      <w:tr w:rsidR="00A76F81" w:rsidRPr="00FF6BEE" w14:paraId="3A5ACDFF" w14:textId="77777777" w:rsidTr="00F4692E">
        <w:trPr>
          <w:trHeight w:val="624"/>
          <w:jc w:val="center"/>
        </w:trPr>
        <w:tc>
          <w:tcPr>
            <w:tcW w:w="1908" w:type="dxa"/>
            <w:shd w:val="clear" w:color="auto" w:fill="auto"/>
            <w:noWrap/>
            <w:vAlign w:val="center"/>
            <w:hideMark/>
          </w:tcPr>
          <w:p w14:paraId="26745771"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Q80X50</w:t>
            </w:r>
          </w:p>
        </w:tc>
        <w:tc>
          <w:tcPr>
            <w:tcW w:w="4617" w:type="dxa"/>
            <w:shd w:val="clear" w:color="auto" w:fill="auto"/>
            <w:noWrap/>
            <w:vAlign w:val="center"/>
            <w:hideMark/>
          </w:tcPr>
          <w:p w14:paraId="584B598C"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Ubiquitin-associated protein 2-like</w:t>
            </w:r>
          </w:p>
        </w:tc>
        <w:tc>
          <w:tcPr>
            <w:tcW w:w="1412" w:type="dxa"/>
            <w:shd w:val="clear" w:color="auto" w:fill="auto"/>
            <w:noWrap/>
            <w:vAlign w:val="center"/>
            <w:hideMark/>
          </w:tcPr>
          <w:p w14:paraId="5DB74558"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Ubap2l</w:t>
            </w:r>
          </w:p>
        </w:tc>
        <w:tc>
          <w:tcPr>
            <w:tcW w:w="3482" w:type="dxa"/>
            <w:shd w:val="clear" w:color="auto" w:fill="auto"/>
            <w:noWrap/>
            <w:vAlign w:val="center"/>
            <w:hideMark/>
          </w:tcPr>
          <w:p w14:paraId="5AEC39FA"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Q80X50 1xPhospho [S629(100)]</w:t>
            </w:r>
          </w:p>
        </w:tc>
        <w:tc>
          <w:tcPr>
            <w:tcW w:w="1513" w:type="dxa"/>
            <w:shd w:val="clear" w:color="auto" w:fill="auto"/>
            <w:noWrap/>
            <w:vAlign w:val="center"/>
            <w:hideMark/>
          </w:tcPr>
          <w:p w14:paraId="33791313"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1.211404</w:t>
            </w:r>
          </w:p>
        </w:tc>
        <w:tc>
          <w:tcPr>
            <w:tcW w:w="1071" w:type="dxa"/>
            <w:shd w:val="clear" w:color="auto" w:fill="auto"/>
            <w:noWrap/>
            <w:vAlign w:val="center"/>
            <w:hideMark/>
          </w:tcPr>
          <w:p w14:paraId="46DD7EEB"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0.017307</w:t>
            </w:r>
          </w:p>
        </w:tc>
      </w:tr>
      <w:tr w:rsidR="00A76F81" w:rsidRPr="00FF6BEE" w14:paraId="5C45694B" w14:textId="77777777" w:rsidTr="00F4692E">
        <w:trPr>
          <w:trHeight w:val="624"/>
          <w:jc w:val="center"/>
        </w:trPr>
        <w:tc>
          <w:tcPr>
            <w:tcW w:w="1908" w:type="dxa"/>
            <w:shd w:val="clear" w:color="auto" w:fill="auto"/>
            <w:noWrap/>
            <w:vAlign w:val="center"/>
            <w:hideMark/>
          </w:tcPr>
          <w:p w14:paraId="489D7432"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Q3UW53</w:t>
            </w:r>
          </w:p>
        </w:tc>
        <w:tc>
          <w:tcPr>
            <w:tcW w:w="4617" w:type="dxa"/>
            <w:shd w:val="clear" w:color="auto" w:fill="auto"/>
            <w:noWrap/>
            <w:vAlign w:val="center"/>
            <w:hideMark/>
          </w:tcPr>
          <w:p w14:paraId="5B7F83B8"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Protein Niban 1</w:t>
            </w:r>
          </w:p>
        </w:tc>
        <w:tc>
          <w:tcPr>
            <w:tcW w:w="1412" w:type="dxa"/>
            <w:shd w:val="clear" w:color="auto" w:fill="auto"/>
            <w:noWrap/>
            <w:vAlign w:val="center"/>
            <w:hideMark/>
          </w:tcPr>
          <w:p w14:paraId="45ED16B7"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Niban1</w:t>
            </w:r>
          </w:p>
        </w:tc>
        <w:tc>
          <w:tcPr>
            <w:tcW w:w="3482" w:type="dxa"/>
            <w:shd w:val="clear" w:color="auto" w:fill="auto"/>
            <w:noWrap/>
            <w:vAlign w:val="center"/>
            <w:hideMark/>
          </w:tcPr>
          <w:p w14:paraId="338D4166"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Q3UW53 1xPhospho [S595(100)]</w:t>
            </w:r>
          </w:p>
        </w:tc>
        <w:tc>
          <w:tcPr>
            <w:tcW w:w="1513" w:type="dxa"/>
            <w:shd w:val="clear" w:color="auto" w:fill="auto"/>
            <w:noWrap/>
            <w:vAlign w:val="center"/>
            <w:hideMark/>
          </w:tcPr>
          <w:p w14:paraId="4D12B481"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1.207664</w:t>
            </w:r>
          </w:p>
        </w:tc>
        <w:tc>
          <w:tcPr>
            <w:tcW w:w="1071" w:type="dxa"/>
            <w:shd w:val="clear" w:color="auto" w:fill="auto"/>
            <w:noWrap/>
            <w:vAlign w:val="center"/>
            <w:hideMark/>
          </w:tcPr>
          <w:p w14:paraId="61A39985"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0.006172</w:t>
            </w:r>
          </w:p>
        </w:tc>
      </w:tr>
      <w:tr w:rsidR="00A76F81" w:rsidRPr="00FF6BEE" w14:paraId="55EC6E99" w14:textId="77777777" w:rsidTr="00F4692E">
        <w:trPr>
          <w:trHeight w:val="624"/>
          <w:jc w:val="center"/>
        </w:trPr>
        <w:tc>
          <w:tcPr>
            <w:tcW w:w="1908" w:type="dxa"/>
            <w:shd w:val="clear" w:color="auto" w:fill="auto"/>
            <w:noWrap/>
            <w:vAlign w:val="center"/>
            <w:hideMark/>
          </w:tcPr>
          <w:p w14:paraId="6DE54440"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P32037</w:t>
            </w:r>
          </w:p>
        </w:tc>
        <w:tc>
          <w:tcPr>
            <w:tcW w:w="4617" w:type="dxa"/>
            <w:shd w:val="clear" w:color="auto" w:fill="auto"/>
            <w:noWrap/>
            <w:vAlign w:val="center"/>
            <w:hideMark/>
          </w:tcPr>
          <w:p w14:paraId="0F783B92"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Solute carrier family 2, facilitated glucose transporter member 3</w:t>
            </w:r>
          </w:p>
        </w:tc>
        <w:tc>
          <w:tcPr>
            <w:tcW w:w="1412" w:type="dxa"/>
            <w:shd w:val="clear" w:color="auto" w:fill="auto"/>
            <w:noWrap/>
            <w:vAlign w:val="center"/>
            <w:hideMark/>
          </w:tcPr>
          <w:p w14:paraId="12920E4F"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Slc2a3</w:t>
            </w:r>
          </w:p>
        </w:tc>
        <w:tc>
          <w:tcPr>
            <w:tcW w:w="3482" w:type="dxa"/>
            <w:shd w:val="clear" w:color="auto" w:fill="auto"/>
            <w:noWrap/>
            <w:vAlign w:val="center"/>
            <w:hideMark/>
          </w:tcPr>
          <w:p w14:paraId="083B9E01"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P32037 1xPhospho [S471(100)]</w:t>
            </w:r>
          </w:p>
        </w:tc>
        <w:tc>
          <w:tcPr>
            <w:tcW w:w="1513" w:type="dxa"/>
            <w:shd w:val="clear" w:color="auto" w:fill="auto"/>
            <w:noWrap/>
            <w:vAlign w:val="center"/>
            <w:hideMark/>
          </w:tcPr>
          <w:p w14:paraId="722953C4"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1.203764</w:t>
            </w:r>
          </w:p>
        </w:tc>
        <w:tc>
          <w:tcPr>
            <w:tcW w:w="1071" w:type="dxa"/>
            <w:shd w:val="clear" w:color="auto" w:fill="auto"/>
            <w:noWrap/>
            <w:vAlign w:val="center"/>
            <w:hideMark/>
          </w:tcPr>
          <w:p w14:paraId="367F8A61"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0.04823</w:t>
            </w:r>
          </w:p>
        </w:tc>
      </w:tr>
      <w:tr w:rsidR="00A76F81" w:rsidRPr="00FF6BEE" w14:paraId="2B099F1E" w14:textId="77777777" w:rsidTr="00F4692E">
        <w:trPr>
          <w:trHeight w:val="624"/>
          <w:jc w:val="center"/>
        </w:trPr>
        <w:tc>
          <w:tcPr>
            <w:tcW w:w="1908" w:type="dxa"/>
            <w:shd w:val="clear" w:color="auto" w:fill="auto"/>
            <w:noWrap/>
            <w:vAlign w:val="center"/>
            <w:hideMark/>
          </w:tcPr>
          <w:p w14:paraId="6A5BC8BC"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Q9WV92</w:t>
            </w:r>
          </w:p>
        </w:tc>
        <w:tc>
          <w:tcPr>
            <w:tcW w:w="4617" w:type="dxa"/>
            <w:shd w:val="clear" w:color="auto" w:fill="auto"/>
            <w:noWrap/>
            <w:vAlign w:val="center"/>
            <w:hideMark/>
          </w:tcPr>
          <w:p w14:paraId="5E30B660"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Band 4.1-like protein 3</w:t>
            </w:r>
          </w:p>
        </w:tc>
        <w:tc>
          <w:tcPr>
            <w:tcW w:w="1412" w:type="dxa"/>
            <w:shd w:val="clear" w:color="auto" w:fill="auto"/>
            <w:noWrap/>
            <w:vAlign w:val="center"/>
            <w:hideMark/>
          </w:tcPr>
          <w:p w14:paraId="0DD1782A"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Epb41l3</w:t>
            </w:r>
          </w:p>
        </w:tc>
        <w:tc>
          <w:tcPr>
            <w:tcW w:w="3482" w:type="dxa"/>
            <w:shd w:val="clear" w:color="auto" w:fill="auto"/>
            <w:noWrap/>
            <w:vAlign w:val="center"/>
            <w:hideMark/>
          </w:tcPr>
          <w:p w14:paraId="37FB9D54"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Q9WV92 1xPhospho [S601(97.6)]</w:t>
            </w:r>
          </w:p>
        </w:tc>
        <w:tc>
          <w:tcPr>
            <w:tcW w:w="1513" w:type="dxa"/>
            <w:shd w:val="clear" w:color="auto" w:fill="auto"/>
            <w:noWrap/>
            <w:vAlign w:val="center"/>
            <w:hideMark/>
          </w:tcPr>
          <w:p w14:paraId="4ACF7096"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1.20371</w:t>
            </w:r>
          </w:p>
        </w:tc>
        <w:tc>
          <w:tcPr>
            <w:tcW w:w="1071" w:type="dxa"/>
            <w:shd w:val="clear" w:color="auto" w:fill="auto"/>
            <w:noWrap/>
            <w:vAlign w:val="center"/>
            <w:hideMark/>
          </w:tcPr>
          <w:p w14:paraId="131F18DD"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0.030575</w:t>
            </w:r>
          </w:p>
        </w:tc>
      </w:tr>
      <w:tr w:rsidR="00A76F81" w:rsidRPr="00FF6BEE" w14:paraId="002F2AA4" w14:textId="77777777" w:rsidTr="00F4692E">
        <w:trPr>
          <w:trHeight w:val="624"/>
          <w:jc w:val="center"/>
        </w:trPr>
        <w:tc>
          <w:tcPr>
            <w:tcW w:w="1908" w:type="dxa"/>
            <w:shd w:val="clear" w:color="auto" w:fill="auto"/>
            <w:noWrap/>
            <w:vAlign w:val="center"/>
            <w:hideMark/>
          </w:tcPr>
          <w:p w14:paraId="2B2A0AA8"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Q8CI59</w:t>
            </w:r>
          </w:p>
        </w:tc>
        <w:tc>
          <w:tcPr>
            <w:tcW w:w="4617" w:type="dxa"/>
            <w:shd w:val="clear" w:color="auto" w:fill="auto"/>
            <w:noWrap/>
            <w:vAlign w:val="center"/>
            <w:hideMark/>
          </w:tcPr>
          <w:p w14:paraId="06E790D2" w14:textId="77777777" w:rsidR="00A76F81" w:rsidRPr="00FF6BEE" w:rsidRDefault="00A76F81" w:rsidP="00F4692E">
            <w:pPr>
              <w:topLinePunct/>
              <w:jc w:val="center"/>
              <w:rPr>
                <w:rFonts w:ascii="Times New Roman" w:eastAsia="等线" w:hAnsi="Times New Roman" w:cs="Times New Roman"/>
                <w:color w:val="000000"/>
                <w:kern w:val="0"/>
                <w:sz w:val="24"/>
                <w:szCs w:val="24"/>
              </w:rPr>
            </w:pPr>
            <w:proofErr w:type="spellStart"/>
            <w:r w:rsidRPr="00FF6BEE">
              <w:rPr>
                <w:rFonts w:ascii="Times New Roman" w:eastAsia="等线" w:hAnsi="Times New Roman" w:cs="Times New Roman"/>
                <w:color w:val="000000"/>
                <w:sz w:val="24"/>
                <w:szCs w:val="24"/>
              </w:rPr>
              <w:t>Metalloreductase</w:t>
            </w:r>
            <w:proofErr w:type="spellEnd"/>
            <w:r w:rsidRPr="00FF6BEE">
              <w:rPr>
                <w:rFonts w:ascii="Times New Roman" w:eastAsia="等线" w:hAnsi="Times New Roman" w:cs="Times New Roman"/>
                <w:color w:val="000000"/>
                <w:sz w:val="24"/>
                <w:szCs w:val="24"/>
              </w:rPr>
              <w:t xml:space="preserve"> STEAP3</w:t>
            </w:r>
          </w:p>
        </w:tc>
        <w:tc>
          <w:tcPr>
            <w:tcW w:w="1412" w:type="dxa"/>
            <w:shd w:val="clear" w:color="auto" w:fill="auto"/>
            <w:noWrap/>
            <w:vAlign w:val="center"/>
            <w:hideMark/>
          </w:tcPr>
          <w:p w14:paraId="7CAB8E32"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Steap3</w:t>
            </w:r>
          </w:p>
        </w:tc>
        <w:tc>
          <w:tcPr>
            <w:tcW w:w="3482" w:type="dxa"/>
            <w:shd w:val="clear" w:color="auto" w:fill="auto"/>
            <w:noWrap/>
            <w:vAlign w:val="center"/>
            <w:hideMark/>
          </w:tcPr>
          <w:p w14:paraId="5C7B000F"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Q8CI59 1xPhospho [S20(99.9)]</w:t>
            </w:r>
          </w:p>
        </w:tc>
        <w:tc>
          <w:tcPr>
            <w:tcW w:w="1513" w:type="dxa"/>
            <w:shd w:val="clear" w:color="auto" w:fill="auto"/>
            <w:noWrap/>
            <w:vAlign w:val="center"/>
            <w:hideMark/>
          </w:tcPr>
          <w:p w14:paraId="75BE2EDD"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1.200535</w:t>
            </w:r>
          </w:p>
        </w:tc>
        <w:tc>
          <w:tcPr>
            <w:tcW w:w="1071" w:type="dxa"/>
            <w:shd w:val="clear" w:color="auto" w:fill="auto"/>
            <w:noWrap/>
            <w:vAlign w:val="center"/>
            <w:hideMark/>
          </w:tcPr>
          <w:p w14:paraId="1C18D850"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0.030529</w:t>
            </w:r>
          </w:p>
        </w:tc>
      </w:tr>
    </w:tbl>
    <w:p w14:paraId="2C83842F" w14:textId="77777777" w:rsidR="00A76F81" w:rsidRPr="00FF6BEE" w:rsidRDefault="00A76F81" w:rsidP="00A76F81">
      <w:pPr>
        <w:topLinePunct/>
        <w:jc w:val="center"/>
        <w:rPr>
          <w:rFonts w:ascii="Times New Roman" w:hAnsi="Times New Roman" w:cs="Times New Roman"/>
          <w:b/>
          <w:bCs/>
          <w:color w:val="212121"/>
          <w:sz w:val="24"/>
          <w:szCs w:val="24"/>
          <w:shd w:val="clear" w:color="auto" w:fill="FFFFFF"/>
        </w:rPr>
      </w:pPr>
    </w:p>
    <w:p w14:paraId="4C72D82A" w14:textId="77777777" w:rsidR="00A76F81" w:rsidRPr="00FF6BEE" w:rsidRDefault="00A76F81" w:rsidP="00A76F81">
      <w:pPr>
        <w:widowControl/>
        <w:jc w:val="left"/>
        <w:rPr>
          <w:rFonts w:ascii="Times New Roman" w:hAnsi="Times New Roman" w:cs="Times New Roman"/>
          <w:b/>
          <w:bCs/>
          <w:color w:val="212121"/>
          <w:sz w:val="24"/>
          <w:szCs w:val="24"/>
          <w:shd w:val="clear" w:color="auto" w:fill="FFFFFF"/>
        </w:rPr>
      </w:pPr>
      <w:r w:rsidRPr="00FF6BEE">
        <w:rPr>
          <w:rFonts w:ascii="Times New Roman" w:hAnsi="Times New Roman" w:cs="Times New Roman"/>
          <w:b/>
          <w:bCs/>
          <w:color w:val="212121"/>
          <w:sz w:val="24"/>
          <w:szCs w:val="24"/>
          <w:shd w:val="clear" w:color="auto" w:fill="FFFFFF"/>
        </w:rPr>
        <w:br w:type="page"/>
      </w:r>
    </w:p>
    <w:p w14:paraId="6CDBAA5B" w14:textId="77777777" w:rsidR="00A76F81" w:rsidRPr="00FF6BEE" w:rsidRDefault="00A76F81" w:rsidP="00A76F81">
      <w:pPr>
        <w:jc w:val="center"/>
        <w:rPr>
          <w:rFonts w:ascii="Times New Roman" w:hAnsi="Times New Roman" w:cs="Times New Roman"/>
          <w:sz w:val="24"/>
          <w:szCs w:val="24"/>
          <w:shd w:val="clear" w:color="auto" w:fill="FFFFFF"/>
        </w:rPr>
      </w:pPr>
      <w:r w:rsidRPr="00FF6BEE">
        <w:rPr>
          <w:rFonts w:ascii="Times New Roman" w:hAnsi="Times New Roman" w:cs="Times New Roman"/>
          <w:sz w:val="24"/>
          <w:szCs w:val="24"/>
          <w:shd w:val="clear" w:color="auto" w:fill="FFFFFF"/>
        </w:rPr>
        <w:lastRenderedPageBreak/>
        <w:t xml:space="preserve">Table </w:t>
      </w:r>
      <w:r>
        <w:rPr>
          <w:rFonts w:ascii="Times New Roman" w:hAnsi="Times New Roman" w:cs="Times New Roman" w:hint="eastAsia"/>
          <w:sz w:val="24"/>
          <w:szCs w:val="24"/>
          <w:shd w:val="clear" w:color="auto" w:fill="FFFFFF"/>
        </w:rPr>
        <w:t>S2.</w:t>
      </w:r>
      <w:r w:rsidRPr="00FF6BEE">
        <w:rPr>
          <w:rFonts w:ascii="Times New Roman" w:hAnsi="Times New Roman" w:cs="Times New Roman"/>
          <w:sz w:val="24"/>
          <w:szCs w:val="24"/>
          <w:shd w:val="clear" w:color="auto" w:fill="FFFFFF"/>
        </w:rPr>
        <w:t xml:space="preserve"> Downregulated Phosphorylated Proteins in DRG of IBS-D group Compared to the control group.</w:t>
      </w:r>
    </w:p>
    <w:tbl>
      <w:tblPr>
        <w:tblW w:w="13933" w:type="dxa"/>
        <w:jc w:val="center"/>
        <w:tblBorders>
          <w:top w:val="single" w:sz="8" w:space="0" w:color="auto"/>
          <w:bottom w:val="single" w:sz="8" w:space="0" w:color="auto"/>
        </w:tblBorders>
        <w:tblLayout w:type="fixed"/>
        <w:tblLook w:val="04A0" w:firstRow="1" w:lastRow="0" w:firstColumn="1" w:lastColumn="0" w:noHBand="0" w:noVBand="1"/>
      </w:tblPr>
      <w:tblGrid>
        <w:gridCol w:w="1459"/>
        <w:gridCol w:w="4705"/>
        <w:gridCol w:w="1276"/>
        <w:gridCol w:w="3603"/>
        <w:gridCol w:w="1535"/>
        <w:gridCol w:w="1355"/>
      </w:tblGrid>
      <w:tr w:rsidR="00A76F81" w:rsidRPr="00FF6BEE" w14:paraId="377203A5" w14:textId="77777777" w:rsidTr="00F4692E">
        <w:trPr>
          <w:trHeight w:val="624"/>
          <w:jc w:val="center"/>
        </w:trPr>
        <w:tc>
          <w:tcPr>
            <w:tcW w:w="1459" w:type="dxa"/>
            <w:tcBorders>
              <w:top w:val="single" w:sz="8" w:space="0" w:color="auto"/>
              <w:bottom w:val="single" w:sz="4" w:space="0" w:color="auto"/>
            </w:tcBorders>
            <w:shd w:val="clear" w:color="auto" w:fill="auto"/>
            <w:vAlign w:val="center"/>
            <w:hideMark/>
          </w:tcPr>
          <w:p w14:paraId="422362DD" w14:textId="77777777" w:rsidR="00A76F81" w:rsidRPr="00FF6BEE" w:rsidRDefault="00A76F81" w:rsidP="00F4692E">
            <w:pPr>
              <w:topLinePunct/>
              <w:jc w:val="center"/>
              <w:rPr>
                <w:rFonts w:ascii="Times New Roman" w:eastAsia="等线" w:hAnsi="Times New Roman" w:cs="Times New Roman"/>
                <w:b/>
                <w:bCs/>
                <w:color w:val="000000"/>
                <w:sz w:val="24"/>
                <w:szCs w:val="24"/>
              </w:rPr>
            </w:pPr>
            <w:r w:rsidRPr="00FF6BEE">
              <w:rPr>
                <w:rFonts w:ascii="Times New Roman" w:eastAsia="等线" w:hAnsi="Times New Roman" w:cs="Times New Roman"/>
                <w:b/>
                <w:bCs/>
                <w:color w:val="000000"/>
                <w:sz w:val="24"/>
                <w:szCs w:val="24"/>
              </w:rPr>
              <w:t>Protein Accessions</w:t>
            </w:r>
          </w:p>
        </w:tc>
        <w:tc>
          <w:tcPr>
            <w:tcW w:w="4705" w:type="dxa"/>
            <w:tcBorders>
              <w:top w:val="single" w:sz="8" w:space="0" w:color="auto"/>
              <w:bottom w:val="single" w:sz="4" w:space="0" w:color="auto"/>
            </w:tcBorders>
            <w:shd w:val="clear" w:color="auto" w:fill="auto"/>
            <w:vAlign w:val="center"/>
            <w:hideMark/>
          </w:tcPr>
          <w:p w14:paraId="62949139" w14:textId="77777777" w:rsidR="00A76F81" w:rsidRPr="00FF6BEE" w:rsidRDefault="00A76F81" w:rsidP="00F4692E">
            <w:pPr>
              <w:topLinePunct/>
              <w:jc w:val="center"/>
              <w:rPr>
                <w:rFonts w:ascii="Times New Roman" w:eastAsia="等线" w:hAnsi="Times New Roman" w:cs="Times New Roman"/>
                <w:b/>
                <w:bCs/>
                <w:color w:val="000000"/>
                <w:sz w:val="24"/>
                <w:szCs w:val="24"/>
              </w:rPr>
            </w:pPr>
            <w:r w:rsidRPr="00FF6BEE">
              <w:rPr>
                <w:rFonts w:ascii="Times New Roman" w:eastAsia="等线" w:hAnsi="Times New Roman" w:cs="Times New Roman"/>
                <w:b/>
                <w:bCs/>
                <w:color w:val="000000"/>
                <w:sz w:val="24"/>
                <w:szCs w:val="24"/>
              </w:rPr>
              <w:t>Protein Names</w:t>
            </w:r>
          </w:p>
        </w:tc>
        <w:tc>
          <w:tcPr>
            <w:tcW w:w="1276" w:type="dxa"/>
            <w:tcBorders>
              <w:top w:val="single" w:sz="8" w:space="0" w:color="auto"/>
              <w:bottom w:val="single" w:sz="4" w:space="0" w:color="auto"/>
            </w:tcBorders>
            <w:shd w:val="clear" w:color="auto" w:fill="auto"/>
            <w:vAlign w:val="center"/>
            <w:hideMark/>
          </w:tcPr>
          <w:p w14:paraId="789428D8" w14:textId="77777777" w:rsidR="00A76F81" w:rsidRPr="00FF6BEE" w:rsidRDefault="00A76F81" w:rsidP="00F4692E">
            <w:pPr>
              <w:topLinePunct/>
              <w:jc w:val="center"/>
              <w:rPr>
                <w:rFonts w:ascii="Times New Roman" w:eastAsia="等线" w:hAnsi="Times New Roman" w:cs="Times New Roman"/>
                <w:b/>
                <w:bCs/>
                <w:color w:val="000000"/>
                <w:sz w:val="24"/>
                <w:szCs w:val="24"/>
              </w:rPr>
            </w:pPr>
            <w:r w:rsidRPr="00FF6BEE">
              <w:rPr>
                <w:rFonts w:ascii="Times New Roman" w:eastAsia="等线" w:hAnsi="Times New Roman" w:cs="Times New Roman"/>
                <w:b/>
                <w:bCs/>
                <w:color w:val="000000"/>
                <w:sz w:val="24"/>
                <w:szCs w:val="24"/>
              </w:rPr>
              <w:t>Gene Names</w:t>
            </w:r>
          </w:p>
        </w:tc>
        <w:tc>
          <w:tcPr>
            <w:tcW w:w="3603" w:type="dxa"/>
            <w:tcBorders>
              <w:top w:val="single" w:sz="8" w:space="0" w:color="auto"/>
              <w:bottom w:val="single" w:sz="4" w:space="0" w:color="auto"/>
            </w:tcBorders>
            <w:shd w:val="clear" w:color="auto" w:fill="auto"/>
            <w:vAlign w:val="center"/>
            <w:hideMark/>
          </w:tcPr>
          <w:p w14:paraId="66EFF14F" w14:textId="77777777" w:rsidR="00A76F81" w:rsidRPr="00FF6BEE" w:rsidRDefault="00A76F81" w:rsidP="00A76F81">
            <w:pPr>
              <w:topLinePunct/>
              <w:rPr>
                <w:rFonts w:ascii="Times New Roman" w:eastAsia="等线" w:hAnsi="Times New Roman" w:cs="Times New Roman"/>
                <w:b/>
                <w:bCs/>
                <w:color w:val="000000"/>
                <w:sz w:val="24"/>
                <w:szCs w:val="24"/>
              </w:rPr>
            </w:pPr>
            <w:r w:rsidRPr="00FF6BEE">
              <w:rPr>
                <w:rFonts w:ascii="Times New Roman" w:eastAsia="等线" w:hAnsi="Times New Roman" w:cs="Times New Roman"/>
                <w:b/>
                <w:bCs/>
                <w:color w:val="000000"/>
                <w:sz w:val="24"/>
                <w:szCs w:val="24"/>
              </w:rPr>
              <w:t>Modifications in Proteins</w:t>
            </w:r>
          </w:p>
        </w:tc>
        <w:tc>
          <w:tcPr>
            <w:tcW w:w="1535" w:type="dxa"/>
            <w:tcBorders>
              <w:top w:val="single" w:sz="8" w:space="0" w:color="auto"/>
              <w:bottom w:val="single" w:sz="4" w:space="0" w:color="auto"/>
            </w:tcBorders>
            <w:shd w:val="clear" w:color="auto" w:fill="auto"/>
            <w:vAlign w:val="center"/>
            <w:hideMark/>
          </w:tcPr>
          <w:p w14:paraId="1E0953DF" w14:textId="77777777" w:rsidR="00A76F81" w:rsidRPr="00FF6BEE" w:rsidRDefault="00A76F81" w:rsidP="00F4692E">
            <w:pPr>
              <w:topLinePunct/>
              <w:jc w:val="center"/>
              <w:rPr>
                <w:rFonts w:ascii="Times New Roman" w:eastAsia="等线" w:hAnsi="Times New Roman" w:cs="Times New Roman"/>
                <w:b/>
                <w:bCs/>
                <w:color w:val="000000"/>
                <w:sz w:val="24"/>
                <w:szCs w:val="24"/>
              </w:rPr>
            </w:pPr>
            <w:r w:rsidRPr="00FF6BEE">
              <w:rPr>
                <w:rFonts w:ascii="Times New Roman" w:eastAsia="等线" w:hAnsi="Times New Roman" w:cs="Times New Roman"/>
                <w:b/>
                <w:bCs/>
                <w:color w:val="000000"/>
                <w:sz w:val="24"/>
                <w:szCs w:val="24"/>
              </w:rPr>
              <w:t>Fold Change</w:t>
            </w:r>
          </w:p>
        </w:tc>
        <w:tc>
          <w:tcPr>
            <w:tcW w:w="1355" w:type="dxa"/>
            <w:tcBorders>
              <w:top w:val="single" w:sz="8" w:space="0" w:color="auto"/>
              <w:bottom w:val="single" w:sz="4" w:space="0" w:color="auto"/>
            </w:tcBorders>
            <w:shd w:val="clear" w:color="auto" w:fill="auto"/>
            <w:vAlign w:val="center"/>
            <w:hideMark/>
          </w:tcPr>
          <w:p w14:paraId="66E34243" w14:textId="77777777" w:rsidR="00A76F81" w:rsidRPr="00FF6BEE" w:rsidRDefault="00A76F81" w:rsidP="00F4692E">
            <w:pPr>
              <w:topLinePunct/>
              <w:jc w:val="center"/>
              <w:rPr>
                <w:rFonts w:ascii="Times New Roman" w:eastAsia="等线" w:hAnsi="Times New Roman" w:cs="Times New Roman"/>
                <w:b/>
                <w:bCs/>
                <w:color w:val="000000"/>
                <w:sz w:val="24"/>
                <w:szCs w:val="24"/>
              </w:rPr>
            </w:pPr>
            <w:proofErr w:type="spellStart"/>
            <w:proofErr w:type="gramStart"/>
            <w:r w:rsidRPr="00FF6BEE">
              <w:rPr>
                <w:rFonts w:ascii="Times New Roman" w:eastAsia="等线" w:hAnsi="Times New Roman" w:cs="Times New Roman"/>
                <w:b/>
                <w:bCs/>
                <w:color w:val="000000"/>
                <w:sz w:val="24"/>
                <w:szCs w:val="24"/>
              </w:rPr>
              <w:t>P.Value</w:t>
            </w:r>
            <w:proofErr w:type="spellEnd"/>
            <w:proofErr w:type="gramEnd"/>
          </w:p>
        </w:tc>
      </w:tr>
      <w:tr w:rsidR="00A76F81" w:rsidRPr="00FF6BEE" w14:paraId="197556BC" w14:textId="77777777" w:rsidTr="00F4692E">
        <w:trPr>
          <w:trHeight w:val="624"/>
          <w:jc w:val="center"/>
        </w:trPr>
        <w:tc>
          <w:tcPr>
            <w:tcW w:w="1459" w:type="dxa"/>
            <w:tcBorders>
              <w:top w:val="single" w:sz="4" w:space="0" w:color="auto"/>
            </w:tcBorders>
            <w:shd w:val="clear" w:color="auto" w:fill="auto"/>
            <w:vAlign w:val="center"/>
            <w:hideMark/>
          </w:tcPr>
          <w:p w14:paraId="2C029BB9"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P14873</w:t>
            </w:r>
          </w:p>
        </w:tc>
        <w:tc>
          <w:tcPr>
            <w:tcW w:w="4705" w:type="dxa"/>
            <w:tcBorders>
              <w:top w:val="single" w:sz="4" w:space="0" w:color="auto"/>
            </w:tcBorders>
            <w:shd w:val="clear" w:color="auto" w:fill="auto"/>
            <w:vAlign w:val="center"/>
            <w:hideMark/>
          </w:tcPr>
          <w:p w14:paraId="7B1CC652"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Microtubule-associated protein 1B</w:t>
            </w:r>
          </w:p>
        </w:tc>
        <w:tc>
          <w:tcPr>
            <w:tcW w:w="1276" w:type="dxa"/>
            <w:tcBorders>
              <w:top w:val="single" w:sz="4" w:space="0" w:color="auto"/>
            </w:tcBorders>
            <w:shd w:val="clear" w:color="auto" w:fill="auto"/>
            <w:vAlign w:val="center"/>
            <w:hideMark/>
          </w:tcPr>
          <w:p w14:paraId="19F127E2"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Map1b</w:t>
            </w:r>
          </w:p>
        </w:tc>
        <w:tc>
          <w:tcPr>
            <w:tcW w:w="3603" w:type="dxa"/>
            <w:tcBorders>
              <w:top w:val="single" w:sz="4" w:space="0" w:color="auto"/>
            </w:tcBorders>
            <w:shd w:val="clear" w:color="auto" w:fill="auto"/>
            <w:vAlign w:val="center"/>
            <w:hideMark/>
          </w:tcPr>
          <w:p w14:paraId="5393D8C0"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P14873 1xPhospho [T340(98.9)]</w:t>
            </w:r>
          </w:p>
        </w:tc>
        <w:tc>
          <w:tcPr>
            <w:tcW w:w="1535" w:type="dxa"/>
            <w:tcBorders>
              <w:top w:val="single" w:sz="4" w:space="0" w:color="auto"/>
            </w:tcBorders>
            <w:shd w:val="clear" w:color="auto" w:fill="auto"/>
            <w:vAlign w:val="center"/>
            <w:hideMark/>
          </w:tcPr>
          <w:p w14:paraId="69EF1ACF"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0.833</w:t>
            </w:r>
          </w:p>
        </w:tc>
        <w:tc>
          <w:tcPr>
            <w:tcW w:w="1355" w:type="dxa"/>
            <w:tcBorders>
              <w:top w:val="single" w:sz="4" w:space="0" w:color="auto"/>
            </w:tcBorders>
            <w:shd w:val="clear" w:color="auto" w:fill="auto"/>
            <w:vAlign w:val="center"/>
            <w:hideMark/>
          </w:tcPr>
          <w:p w14:paraId="14E467F8"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0.0326</w:t>
            </w:r>
          </w:p>
        </w:tc>
      </w:tr>
      <w:tr w:rsidR="00A76F81" w:rsidRPr="00FF6BEE" w14:paraId="3786D9DA" w14:textId="77777777" w:rsidTr="00F4692E">
        <w:trPr>
          <w:trHeight w:val="624"/>
          <w:jc w:val="center"/>
        </w:trPr>
        <w:tc>
          <w:tcPr>
            <w:tcW w:w="1459" w:type="dxa"/>
            <w:shd w:val="clear" w:color="auto" w:fill="auto"/>
            <w:noWrap/>
            <w:vAlign w:val="center"/>
            <w:hideMark/>
          </w:tcPr>
          <w:p w14:paraId="458D2245"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Q6KAU7</w:t>
            </w:r>
          </w:p>
        </w:tc>
        <w:tc>
          <w:tcPr>
            <w:tcW w:w="4705" w:type="dxa"/>
            <w:shd w:val="clear" w:color="auto" w:fill="auto"/>
            <w:noWrap/>
            <w:vAlign w:val="center"/>
            <w:hideMark/>
          </w:tcPr>
          <w:p w14:paraId="52687ED7" w14:textId="77777777" w:rsidR="00A76F81" w:rsidRPr="00FF6BEE" w:rsidRDefault="00A76F81" w:rsidP="00F4692E">
            <w:pPr>
              <w:topLinePunct/>
              <w:jc w:val="center"/>
              <w:rPr>
                <w:rFonts w:ascii="Times New Roman" w:eastAsia="等线" w:hAnsi="Times New Roman" w:cs="Times New Roman"/>
                <w:color w:val="000000"/>
                <w:kern w:val="0"/>
                <w:sz w:val="24"/>
                <w:szCs w:val="24"/>
              </w:rPr>
            </w:pPr>
            <w:proofErr w:type="spellStart"/>
            <w:r w:rsidRPr="00FF6BEE">
              <w:rPr>
                <w:rFonts w:ascii="Times New Roman" w:eastAsia="等线" w:hAnsi="Times New Roman" w:cs="Times New Roman"/>
                <w:color w:val="000000"/>
                <w:sz w:val="24"/>
                <w:szCs w:val="24"/>
              </w:rPr>
              <w:t>Pleckstrin</w:t>
            </w:r>
            <w:proofErr w:type="spellEnd"/>
            <w:r w:rsidRPr="00FF6BEE">
              <w:rPr>
                <w:rFonts w:ascii="Times New Roman" w:eastAsia="等线" w:hAnsi="Times New Roman" w:cs="Times New Roman"/>
                <w:color w:val="000000"/>
                <w:sz w:val="24"/>
                <w:szCs w:val="24"/>
              </w:rPr>
              <w:t xml:space="preserve"> homology domain-containing family G member 2</w:t>
            </w:r>
          </w:p>
        </w:tc>
        <w:tc>
          <w:tcPr>
            <w:tcW w:w="1276" w:type="dxa"/>
            <w:shd w:val="clear" w:color="auto" w:fill="auto"/>
            <w:noWrap/>
            <w:vAlign w:val="center"/>
            <w:hideMark/>
          </w:tcPr>
          <w:p w14:paraId="0DD6ECC7"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Plekhg2</w:t>
            </w:r>
          </w:p>
        </w:tc>
        <w:tc>
          <w:tcPr>
            <w:tcW w:w="3603" w:type="dxa"/>
            <w:shd w:val="clear" w:color="auto" w:fill="auto"/>
            <w:noWrap/>
            <w:vAlign w:val="center"/>
            <w:hideMark/>
          </w:tcPr>
          <w:p w14:paraId="09464CA3"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Q6KAU7 1xPhospho [S465(100)]</w:t>
            </w:r>
          </w:p>
        </w:tc>
        <w:tc>
          <w:tcPr>
            <w:tcW w:w="1535" w:type="dxa"/>
            <w:shd w:val="clear" w:color="auto" w:fill="auto"/>
            <w:noWrap/>
            <w:vAlign w:val="center"/>
            <w:hideMark/>
          </w:tcPr>
          <w:p w14:paraId="68F6C17C"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0.833</w:t>
            </w:r>
          </w:p>
        </w:tc>
        <w:tc>
          <w:tcPr>
            <w:tcW w:w="1355" w:type="dxa"/>
            <w:shd w:val="clear" w:color="auto" w:fill="auto"/>
            <w:noWrap/>
            <w:vAlign w:val="center"/>
            <w:hideMark/>
          </w:tcPr>
          <w:p w14:paraId="5D699BB2"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0.027</w:t>
            </w:r>
          </w:p>
        </w:tc>
      </w:tr>
      <w:tr w:rsidR="00A76F81" w:rsidRPr="00FF6BEE" w14:paraId="6EEFAD86" w14:textId="77777777" w:rsidTr="00F4692E">
        <w:trPr>
          <w:trHeight w:val="624"/>
          <w:jc w:val="center"/>
        </w:trPr>
        <w:tc>
          <w:tcPr>
            <w:tcW w:w="1459" w:type="dxa"/>
            <w:shd w:val="clear" w:color="auto" w:fill="auto"/>
            <w:noWrap/>
            <w:vAlign w:val="center"/>
            <w:hideMark/>
          </w:tcPr>
          <w:p w14:paraId="4B604009"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Q9EQW7</w:t>
            </w:r>
          </w:p>
        </w:tc>
        <w:tc>
          <w:tcPr>
            <w:tcW w:w="4705" w:type="dxa"/>
            <w:shd w:val="clear" w:color="auto" w:fill="auto"/>
            <w:noWrap/>
            <w:vAlign w:val="center"/>
            <w:hideMark/>
          </w:tcPr>
          <w:p w14:paraId="468569D1"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Kinesin-like protein KIF13A</w:t>
            </w:r>
          </w:p>
        </w:tc>
        <w:tc>
          <w:tcPr>
            <w:tcW w:w="1276" w:type="dxa"/>
            <w:shd w:val="clear" w:color="auto" w:fill="auto"/>
            <w:noWrap/>
            <w:vAlign w:val="center"/>
            <w:hideMark/>
          </w:tcPr>
          <w:p w14:paraId="07395AE2"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Kif13a</w:t>
            </w:r>
          </w:p>
        </w:tc>
        <w:tc>
          <w:tcPr>
            <w:tcW w:w="3603" w:type="dxa"/>
            <w:shd w:val="clear" w:color="auto" w:fill="auto"/>
            <w:noWrap/>
            <w:vAlign w:val="center"/>
            <w:hideMark/>
          </w:tcPr>
          <w:p w14:paraId="3E604F6B"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Q9EQW7 1xPhospho [S1633(99.9)]</w:t>
            </w:r>
          </w:p>
        </w:tc>
        <w:tc>
          <w:tcPr>
            <w:tcW w:w="1535" w:type="dxa"/>
            <w:shd w:val="clear" w:color="auto" w:fill="auto"/>
            <w:noWrap/>
            <w:vAlign w:val="center"/>
            <w:hideMark/>
          </w:tcPr>
          <w:p w14:paraId="0FD38202"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0.832</w:t>
            </w:r>
          </w:p>
        </w:tc>
        <w:tc>
          <w:tcPr>
            <w:tcW w:w="1355" w:type="dxa"/>
            <w:shd w:val="clear" w:color="auto" w:fill="auto"/>
            <w:noWrap/>
            <w:vAlign w:val="center"/>
            <w:hideMark/>
          </w:tcPr>
          <w:p w14:paraId="402F3ACD"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0.0394</w:t>
            </w:r>
          </w:p>
        </w:tc>
      </w:tr>
      <w:tr w:rsidR="00A76F81" w:rsidRPr="00FF6BEE" w14:paraId="307221C0" w14:textId="77777777" w:rsidTr="00F4692E">
        <w:trPr>
          <w:trHeight w:val="624"/>
          <w:jc w:val="center"/>
        </w:trPr>
        <w:tc>
          <w:tcPr>
            <w:tcW w:w="1459" w:type="dxa"/>
            <w:shd w:val="clear" w:color="auto" w:fill="auto"/>
            <w:noWrap/>
            <w:vAlign w:val="center"/>
            <w:hideMark/>
          </w:tcPr>
          <w:p w14:paraId="7BE0F2D3"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O35144</w:t>
            </w:r>
          </w:p>
        </w:tc>
        <w:tc>
          <w:tcPr>
            <w:tcW w:w="4705" w:type="dxa"/>
            <w:shd w:val="clear" w:color="auto" w:fill="auto"/>
            <w:noWrap/>
            <w:vAlign w:val="center"/>
            <w:hideMark/>
          </w:tcPr>
          <w:p w14:paraId="7FD0804F"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Telomeric repeat-binding factor 2</w:t>
            </w:r>
          </w:p>
        </w:tc>
        <w:tc>
          <w:tcPr>
            <w:tcW w:w="1276" w:type="dxa"/>
            <w:shd w:val="clear" w:color="auto" w:fill="auto"/>
            <w:noWrap/>
            <w:vAlign w:val="center"/>
            <w:hideMark/>
          </w:tcPr>
          <w:p w14:paraId="7CD75A0C"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Terf2</w:t>
            </w:r>
          </w:p>
        </w:tc>
        <w:tc>
          <w:tcPr>
            <w:tcW w:w="3603" w:type="dxa"/>
            <w:shd w:val="clear" w:color="auto" w:fill="auto"/>
            <w:noWrap/>
            <w:vAlign w:val="center"/>
            <w:hideMark/>
          </w:tcPr>
          <w:p w14:paraId="6CA6683B"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O35144 1xPhospho [S399(100)]</w:t>
            </w:r>
          </w:p>
        </w:tc>
        <w:tc>
          <w:tcPr>
            <w:tcW w:w="1535" w:type="dxa"/>
            <w:shd w:val="clear" w:color="auto" w:fill="auto"/>
            <w:noWrap/>
            <w:vAlign w:val="center"/>
            <w:hideMark/>
          </w:tcPr>
          <w:p w14:paraId="46F99299"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0.829</w:t>
            </w:r>
          </w:p>
        </w:tc>
        <w:tc>
          <w:tcPr>
            <w:tcW w:w="1355" w:type="dxa"/>
            <w:shd w:val="clear" w:color="auto" w:fill="auto"/>
            <w:noWrap/>
            <w:vAlign w:val="center"/>
            <w:hideMark/>
          </w:tcPr>
          <w:p w14:paraId="6F79D876"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0.0009</w:t>
            </w:r>
          </w:p>
        </w:tc>
      </w:tr>
      <w:tr w:rsidR="00A76F81" w:rsidRPr="00FF6BEE" w14:paraId="2702FA58" w14:textId="77777777" w:rsidTr="00F4692E">
        <w:trPr>
          <w:trHeight w:val="624"/>
          <w:jc w:val="center"/>
        </w:trPr>
        <w:tc>
          <w:tcPr>
            <w:tcW w:w="1459" w:type="dxa"/>
            <w:shd w:val="clear" w:color="auto" w:fill="auto"/>
            <w:noWrap/>
            <w:vAlign w:val="center"/>
            <w:hideMark/>
          </w:tcPr>
          <w:p w14:paraId="25859865"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P59114</w:t>
            </w:r>
          </w:p>
        </w:tc>
        <w:tc>
          <w:tcPr>
            <w:tcW w:w="4705" w:type="dxa"/>
            <w:shd w:val="clear" w:color="auto" w:fill="auto"/>
            <w:noWrap/>
            <w:vAlign w:val="center"/>
            <w:hideMark/>
          </w:tcPr>
          <w:p w14:paraId="113425C6" w14:textId="77777777" w:rsidR="00A76F81" w:rsidRPr="00FF6BEE" w:rsidRDefault="00A76F81" w:rsidP="00F4692E">
            <w:pPr>
              <w:topLinePunct/>
              <w:jc w:val="center"/>
              <w:rPr>
                <w:rFonts w:ascii="Times New Roman" w:eastAsia="等线" w:hAnsi="Times New Roman" w:cs="Times New Roman"/>
                <w:color w:val="000000"/>
                <w:spacing w:val="-6"/>
                <w:kern w:val="0"/>
                <w:sz w:val="24"/>
                <w:szCs w:val="24"/>
              </w:rPr>
            </w:pPr>
            <w:r w:rsidRPr="00FF6BEE">
              <w:rPr>
                <w:rFonts w:ascii="Times New Roman" w:eastAsia="等线" w:hAnsi="Times New Roman" w:cs="Times New Roman"/>
                <w:color w:val="000000"/>
                <w:spacing w:val="-6"/>
                <w:sz w:val="24"/>
                <w:szCs w:val="24"/>
              </w:rPr>
              <w:t>mRNA (2'-O-methyladenosine-</w:t>
            </w:r>
            <w:proofErr w:type="gramStart"/>
            <w:r w:rsidRPr="00FF6BEE">
              <w:rPr>
                <w:rFonts w:ascii="Times New Roman" w:eastAsia="等线" w:hAnsi="Times New Roman" w:cs="Times New Roman"/>
                <w:color w:val="000000"/>
                <w:spacing w:val="-6"/>
                <w:sz w:val="24"/>
                <w:szCs w:val="24"/>
              </w:rPr>
              <w:t>N(</w:t>
            </w:r>
            <w:proofErr w:type="gramEnd"/>
            <w:r w:rsidRPr="00FF6BEE">
              <w:rPr>
                <w:rFonts w:ascii="Times New Roman" w:eastAsia="等线" w:hAnsi="Times New Roman" w:cs="Times New Roman"/>
                <w:color w:val="000000"/>
                <w:spacing w:val="-6"/>
                <w:sz w:val="24"/>
                <w:szCs w:val="24"/>
              </w:rPr>
              <w:t>6)-)-methyltransferase</w:t>
            </w:r>
          </w:p>
        </w:tc>
        <w:tc>
          <w:tcPr>
            <w:tcW w:w="1276" w:type="dxa"/>
            <w:shd w:val="clear" w:color="auto" w:fill="auto"/>
            <w:noWrap/>
            <w:vAlign w:val="center"/>
            <w:hideMark/>
          </w:tcPr>
          <w:p w14:paraId="1899D08F"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Pcif1</w:t>
            </w:r>
          </w:p>
        </w:tc>
        <w:tc>
          <w:tcPr>
            <w:tcW w:w="3603" w:type="dxa"/>
            <w:shd w:val="clear" w:color="auto" w:fill="auto"/>
            <w:noWrap/>
            <w:vAlign w:val="center"/>
            <w:hideMark/>
          </w:tcPr>
          <w:p w14:paraId="5FE2B731"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P59114 1xPhospho [S116(100)]</w:t>
            </w:r>
          </w:p>
        </w:tc>
        <w:tc>
          <w:tcPr>
            <w:tcW w:w="1535" w:type="dxa"/>
            <w:shd w:val="clear" w:color="auto" w:fill="auto"/>
            <w:noWrap/>
            <w:vAlign w:val="center"/>
            <w:hideMark/>
          </w:tcPr>
          <w:p w14:paraId="179ACA50"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0.828</w:t>
            </w:r>
          </w:p>
        </w:tc>
        <w:tc>
          <w:tcPr>
            <w:tcW w:w="1355" w:type="dxa"/>
            <w:shd w:val="clear" w:color="auto" w:fill="auto"/>
            <w:noWrap/>
            <w:vAlign w:val="center"/>
            <w:hideMark/>
          </w:tcPr>
          <w:p w14:paraId="28502E0A"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0.0165</w:t>
            </w:r>
          </w:p>
        </w:tc>
      </w:tr>
      <w:tr w:rsidR="00A76F81" w:rsidRPr="00FF6BEE" w14:paraId="6D324D04" w14:textId="77777777" w:rsidTr="00F4692E">
        <w:trPr>
          <w:trHeight w:val="624"/>
          <w:jc w:val="center"/>
        </w:trPr>
        <w:tc>
          <w:tcPr>
            <w:tcW w:w="1459" w:type="dxa"/>
            <w:shd w:val="clear" w:color="auto" w:fill="auto"/>
            <w:noWrap/>
            <w:vAlign w:val="center"/>
            <w:hideMark/>
          </w:tcPr>
          <w:p w14:paraId="384ACB19"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Q91VJ2</w:t>
            </w:r>
          </w:p>
        </w:tc>
        <w:tc>
          <w:tcPr>
            <w:tcW w:w="4705" w:type="dxa"/>
            <w:shd w:val="clear" w:color="auto" w:fill="auto"/>
            <w:noWrap/>
            <w:vAlign w:val="center"/>
            <w:hideMark/>
          </w:tcPr>
          <w:p w14:paraId="285E62B6"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Caveolae-associated protein 3</w:t>
            </w:r>
          </w:p>
        </w:tc>
        <w:tc>
          <w:tcPr>
            <w:tcW w:w="1276" w:type="dxa"/>
            <w:shd w:val="clear" w:color="auto" w:fill="auto"/>
            <w:noWrap/>
            <w:vAlign w:val="center"/>
            <w:hideMark/>
          </w:tcPr>
          <w:p w14:paraId="47FDB7C8"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Cavin3</w:t>
            </w:r>
          </w:p>
        </w:tc>
        <w:tc>
          <w:tcPr>
            <w:tcW w:w="3603" w:type="dxa"/>
            <w:shd w:val="clear" w:color="auto" w:fill="auto"/>
            <w:noWrap/>
            <w:vAlign w:val="center"/>
            <w:hideMark/>
          </w:tcPr>
          <w:p w14:paraId="6B80616D"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Q91VJ2 1xPhospho [S62(100)]</w:t>
            </w:r>
          </w:p>
        </w:tc>
        <w:tc>
          <w:tcPr>
            <w:tcW w:w="1535" w:type="dxa"/>
            <w:shd w:val="clear" w:color="auto" w:fill="auto"/>
            <w:noWrap/>
            <w:vAlign w:val="center"/>
            <w:hideMark/>
          </w:tcPr>
          <w:p w14:paraId="37267069"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0.828</w:t>
            </w:r>
          </w:p>
        </w:tc>
        <w:tc>
          <w:tcPr>
            <w:tcW w:w="1355" w:type="dxa"/>
            <w:shd w:val="clear" w:color="auto" w:fill="auto"/>
            <w:noWrap/>
            <w:vAlign w:val="center"/>
            <w:hideMark/>
          </w:tcPr>
          <w:p w14:paraId="58B32F81"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0.0015</w:t>
            </w:r>
          </w:p>
        </w:tc>
      </w:tr>
      <w:tr w:rsidR="00A76F81" w:rsidRPr="00FF6BEE" w14:paraId="0DFB5F8B" w14:textId="77777777" w:rsidTr="00F4692E">
        <w:trPr>
          <w:trHeight w:val="624"/>
          <w:jc w:val="center"/>
        </w:trPr>
        <w:tc>
          <w:tcPr>
            <w:tcW w:w="1459" w:type="dxa"/>
            <w:shd w:val="clear" w:color="auto" w:fill="auto"/>
            <w:noWrap/>
            <w:vAlign w:val="center"/>
            <w:hideMark/>
          </w:tcPr>
          <w:p w14:paraId="3DC17489"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S4R1M9</w:t>
            </w:r>
          </w:p>
        </w:tc>
        <w:tc>
          <w:tcPr>
            <w:tcW w:w="4705" w:type="dxa"/>
            <w:shd w:val="clear" w:color="auto" w:fill="auto"/>
            <w:noWrap/>
            <w:vAlign w:val="center"/>
            <w:hideMark/>
          </w:tcPr>
          <w:p w14:paraId="41A07CC4"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Oxysterol-binding protein-related protein 10</w:t>
            </w:r>
          </w:p>
        </w:tc>
        <w:tc>
          <w:tcPr>
            <w:tcW w:w="1276" w:type="dxa"/>
            <w:shd w:val="clear" w:color="auto" w:fill="auto"/>
            <w:noWrap/>
            <w:vAlign w:val="center"/>
            <w:hideMark/>
          </w:tcPr>
          <w:p w14:paraId="44DF529B"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Osbpl10</w:t>
            </w:r>
          </w:p>
        </w:tc>
        <w:tc>
          <w:tcPr>
            <w:tcW w:w="3603" w:type="dxa"/>
            <w:shd w:val="clear" w:color="auto" w:fill="auto"/>
            <w:noWrap/>
            <w:vAlign w:val="center"/>
            <w:hideMark/>
          </w:tcPr>
          <w:p w14:paraId="4670D143"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S4R1M9 1xPhospho [S/T]</w:t>
            </w:r>
          </w:p>
        </w:tc>
        <w:tc>
          <w:tcPr>
            <w:tcW w:w="1535" w:type="dxa"/>
            <w:shd w:val="clear" w:color="auto" w:fill="auto"/>
            <w:noWrap/>
            <w:vAlign w:val="center"/>
            <w:hideMark/>
          </w:tcPr>
          <w:p w14:paraId="7118BFB8"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0.827</w:t>
            </w:r>
          </w:p>
        </w:tc>
        <w:tc>
          <w:tcPr>
            <w:tcW w:w="1355" w:type="dxa"/>
            <w:shd w:val="clear" w:color="auto" w:fill="auto"/>
            <w:noWrap/>
            <w:vAlign w:val="center"/>
            <w:hideMark/>
          </w:tcPr>
          <w:p w14:paraId="5D7FE184"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0.0045</w:t>
            </w:r>
          </w:p>
        </w:tc>
      </w:tr>
      <w:tr w:rsidR="00A76F81" w:rsidRPr="00FF6BEE" w14:paraId="6F8D31A8" w14:textId="77777777" w:rsidTr="00F4692E">
        <w:trPr>
          <w:trHeight w:val="624"/>
          <w:jc w:val="center"/>
        </w:trPr>
        <w:tc>
          <w:tcPr>
            <w:tcW w:w="1459" w:type="dxa"/>
            <w:shd w:val="clear" w:color="auto" w:fill="auto"/>
            <w:noWrap/>
            <w:vAlign w:val="center"/>
            <w:hideMark/>
          </w:tcPr>
          <w:p w14:paraId="7F8D221F"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Q8BXQ8</w:t>
            </w:r>
          </w:p>
        </w:tc>
        <w:tc>
          <w:tcPr>
            <w:tcW w:w="4705" w:type="dxa"/>
            <w:shd w:val="clear" w:color="auto" w:fill="auto"/>
            <w:noWrap/>
            <w:vAlign w:val="center"/>
            <w:hideMark/>
          </w:tcPr>
          <w:p w14:paraId="6462FC2A"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Protein FAM53C</w:t>
            </w:r>
          </w:p>
        </w:tc>
        <w:tc>
          <w:tcPr>
            <w:tcW w:w="1276" w:type="dxa"/>
            <w:shd w:val="clear" w:color="auto" w:fill="auto"/>
            <w:noWrap/>
            <w:vAlign w:val="center"/>
            <w:hideMark/>
          </w:tcPr>
          <w:p w14:paraId="4470CFAB"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Fam53c</w:t>
            </w:r>
          </w:p>
        </w:tc>
        <w:tc>
          <w:tcPr>
            <w:tcW w:w="3603" w:type="dxa"/>
            <w:shd w:val="clear" w:color="auto" w:fill="auto"/>
            <w:noWrap/>
            <w:vAlign w:val="center"/>
            <w:hideMark/>
          </w:tcPr>
          <w:p w14:paraId="36DBA8FD"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Q8BXQ8 1xPhospho [S273(100)]</w:t>
            </w:r>
          </w:p>
        </w:tc>
        <w:tc>
          <w:tcPr>
            <w:tcW w:w="1535" w:type="dxa"/>
            <w:shd w:val="clear" w:color="auto" w:fill="auto"/>
            <w:noWrap/>
            <w:vAlign w:val="center"/>
            <w:hideMark/>
          </w:tcPr>
          <w:p w14:paraId="23EED1E5"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0.823</w:t>
            </w:r>
          </w:p>
        </w:tc>
        <w:tc>
          <w:tcPr>
            <w:tcW w:w="1355" w:type="dxa"/>
            <w:shd w:val="clear" w:color="auto" w:fill="auto"/>
            <w:noWrap/>
            <w:vAlign w:val="center"/>
            <w:hideMark/>
          </w:tcPr>
          <w:p w14:paraId="1BF70BD2"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0.0203</w:t>
            </w:r>
          </w:p>
        </w:tc>
      </w:tr>
      <w:tr w:rsidR="00A76F81" w:rsidRPr="00FF6BEE" w14:paraId="1F96D2A9" w14:textId="77777777" w:rsidTr="00F4692E">
        <w:trPr>
          <w:trHeight w:val="624"/>
          <w:jc w:val="center"/>
        </w:trPr>
        <w:tc>
          <w:tcPr>
            <w:tcW w:w="1459" w:type="dxa"/>
            <w:shd w:val="clear" w:color="auto" w:fill="auto"/>
            <w:noWrap/>
            <w:vAlign w:val="center"/>
            <w:hideMark/>
          </w:tcPr>
          <w:p w14:paraId="16B6E6FB"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Q62261</w:t>
            </w:r>
          </w:p>
        </w:tc>
        <w:tc>
          <w:tcPr>
            <w:tcW w:w="4705" w:type="dxa"/>
            <w:shd w:val="clear" w:color="auto" w:fill="auto"/>
            <w:noWrap/>
            <w:vAlign w:val="center"/>
            <w:hideMark/>
          </w:tcPr>
          <w:p w14:paraId="01C7E2DC" w14:textId="77777777" w:rsidR="00A76F81" w:rsidRPr="00FF6BEE" w:rsidRDefault="00A76F81" w:rsidP="00F4692E">
            <w:pPr>
              <w:topLinePunct/>
              <w:jc w:val="center"/>
              <w:rPr>
                <w:rFonts w:ascii="Times New Roman" w:eastAsia="等线" w:hAnsi="Times New Roman" w:cs="Times New Roman"/>
                <w:color w:val="000000"/>
                <w:kern w:val="0"/>
                <w:sz w:val="24"/>
                <w:szCs w:val="24"/>
              </w:rPr>
            </w:pPr>
            <w:proofErr w:type="spellStart"/>
            <w:r w:rsidRPr="00FF6BEE">
              <w:rPr>
                <w:rFonts w:ascii="Times New Roman" w:eastAsia="等线" w:hAnsi="Times New Roman" w:cs="Times New Roman"/>
                <w:color w:val="000000"/>
                <w:sz w:val="24"/>
                <w:szCs w:val="24"/>
              </w:rPr>
              <w:t>Spectrin</w:t>
            </w:r>
            <w:proofErr w:type="spellEnd"/>
            <w:r w:rsidRPr="00FF6BEE">
              <w:rPr>
                <w:rFonts w:ascii="Times New Roman" w:eastAsia="等线" w:hAnsi="Times New Roman" w:cs="Times New Roman"/>
                <w:color w:val="000000"/>
                <w:sz w:val="24"/>
                <w:szCs w:val="24"/>
              </w:rPr>
              <w:t xml:space="preserve"> beta chain, non-erythrocytic 1</w:t>
            </w:r>
          </w:p>
        </w:tc>
        <w:tc>
          <w:tcPr>
            <w:tcW w:w="1276" w:type="dxa"/>
            <w:shd w:val="clear" w:color="auto" w:fill="auto"/>
            <w:noWrap/>
            <w:vAlign w:val="center"/>
            <w:hideMark/>
          </w:tcPr>
          <w:p w14:paraId="6C56C3D2"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Sptbn1</w:t>
            </w:r>
          </w:p>
        </w:tc>
        <w:tc>
          <w:tcPr>
            <w:tcW w:w="3603" w:type="dxa"/>
            <w:shd w:val="clear" w:color="auto" w:fill="auto"/>
            <w:noWrap/>
            <w:vAlign w:val="center"/>
            <w:hideMark/>
          </w:tcPr>
          <w:p w14:paraId="57A34E72"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Q62261 2xPhospho [S2164(97.9); S/T]</w:t>
            </w:r>
          </w:p>
        </w:tc>
        <w:tc>
          <w:tcPr>
            <w:tcW w:w="1535" w:type="dxa"/>
            <w:shd w:val="clear" w:color="auto" w:fill="auto"/>
            <w:noWrap/>
            <w:vAlign w:val="center"/>
            <w:hideMark/>
          </w:tcPr>
          <w:p w14:paraId="2F053F43"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0.822</w:t>
            </w:r>
          </w:p>
        </w:tc>
        <w:tc>
          <w:tcPr>
            <w:tcW w:w="1355" w:type="dxa"/>
            <w:shd w:val="clear" w:color="auto" w:fill="auto"/>
            <w:noWrap/>
            <w:vAlign w:val="center"/>
            <w:hideMark/>
          </w:tcPr>
          <w:p w14:paraId="7758AAA1"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0.0018</w:t>
            </w:r>
          </w:p>
        </w:tc>
      </w:tr>
      <w:tr w:rsidR="00A76F81" w:rsidRPr="00FF6BEE" w14:paraId="720BE7D0" w14:textId="77777777" w:rsidTr="00F4692E">
        <w:trPr>
          <w:trHeight w:val="624"/>
          <w:jc w:val="center"/>
        </w:trPr>
        <w:tc>
          <w:tcPr>
            <w:tcW w:w="1459" w:type="dxa"/>
            <w:shd w:val="clear" w:color="auto" w:fill="auto"/>
            <w:noWrap/>
            <w:vAlign w:val="center"/>
            <w:hideMark/>
          </w:tcPr>
          <w:p w14:paraId="781C4DB8"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Q5S006</w:t>
            </w:r>
          </w:p>
        </w:tc>
        <w:tc>
          <w:tcPr>
            <w:tcW w:w="4705" w:type="dxa"/>
            <w:shd w:val="clear" w:color="auto" w:fill="auto"/>
            <w:noWrap/>
            <w:vAlign w:val="center"/>
            <w:hideMark/>
          </w:tcPr>
          <w:p w14:paraId="70DE921D"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Leucine-rich repeat serine/threonine-protein kinase 2</w:t>
            </w:r>
          </w:p>
        </w:tc>
        <w:tc>
          <w:tcPr>
            <w:tcW w:w="1276" w:type="dxa"/>
            <w:shd w:val="clear" w:color="auto" w:fill="auto"/>
            <w:noWrap/>
            <w:vAlign w:val="center"/>
            <w:hideMark/>
          </w:tcPr>
          <w:p w14:paraId="25984F8F"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Lrrk2</w:t>
            </w:r>
          </w:p>
        </w:tc>
        <w:tc>
          <w:tcPr>
            <w:tcW w:w="3603" w:type="dxa"/>
            <w:shd w:val="clear" w:color="auto" w:fill="auto"/>
            <w:noWrap/>
            <w:vAlign w:val="center"/>
            <w:hideMark/>
          </w:tcPr>
          <w:p w14:paraId="5F30DF83"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Q5S006 1xPhospho [S973(97.9)]</w:t>
            </w:r>
          </w:p>
        </w:tc>
        <w:tc>
          <w:tcPr>
            <w:tcW w:w="1535" w:type="dxa"/>
            <w:shd w:val="clear" w:color="auto" w:fill="auto"/>
            <w:noWrap/>
            <w:vAlign w:val="center"/>
            <w:hideMark/>
          </w:tcPr>
          <w:p w14:paraId="70FB9820"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0.821</w:t>
            </w:r>
          </w:p>
        </w:tc>
        <w:tc>
          <w:tcPr>
            <w:tcW w:w="1355" w:type="dxa"/>
            <w:shd w:val="clear" w:color="auto" w:fill="auto"/>
            <w:noWrap/>
            <w:vAlign w:val="center"/>
            <w:hideMark/>
          </w:tcPr>
          <w:p w14:paraId="7F080745"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0.0459</w:t>
            </w:r>
          </w:p>
        </w:tc>
      </w:tr>
      <w:tr w:rsidR="00A76F81" w:rsidRPr="00FF6BEE" w14:paraId="73867179" w14:textId="77777777" w:rsidTr="00F4692E">
        <w:trPr>
          <w:trHeight w:val="624"/>
          <w:jc w:val="center"/>
        </w:trPr>
        <w:tc>
          <w:tcPr>
            <w:tcW w:w="1459" w:type="dxa"/>
            <w:shd w:val="clear" w:color="auto" w:fill="auto"/>
            <w:noWrap/>
            <w:vAlign w:val="center"/>
            <w:hideMark/>
          </w:tcPr>
          <w:p w14:paraId="4DC8F93E"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P14873</w:t>
            </w:r>
          </w:p>
        </w:tc>
        <w:tc>
          <w:tcPr>
            <w:tcW w:w="4705" w:type="dxa"/>
            <w:shd w:val="clear" w:color="auto" w:fill="auto"/>
            <w:noWrap/>
            <w:vAlign w:val="center"/>
            <w:hideMark/>
          </w:tcPr>
          <w:p w14:paraId="320EA1E8"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Microtubule-associated protein 1B</w:t>
            </w:r>
          </w:p>
        </w:tc>
        <w:tc>
          <w:tcPr>
            <w:tcW w:w="1276" w:type="dxa"/>
            <w:shd w:val="clear" w:color="auto" w:fill="auto"/>
            <w:noWrap/>
            <w:vAlign w:val="center"/>
            <w:hideMark/>
          </w:tcPr>
          <w:p w14:paraId="766607B6"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Map1b</w:t>
            </w:r>
          </w:p>
        </w:tc>
        <w:tc>
          <w:tcPr>
            <w:tcW w:w="3603" w:type="dxa"/>
            <w:shd w:val="clear" w:color="auto" w:fill="auto"/>
            <w:noWrap/>
            <w:vAlign w:val="center"/>
            <w:hideMark/>
          </w:tcPr>
          <w:p w14:paraId="4342C76E"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P14873 1xPhospho [S1952(100)]</w:t>
            </w:r>
          </w:p>
        </w:tc>
        <w:tc>
          <w:tcPr>
            <w:tcW w:w="1535" w:type="dxa"/>
            <w:shd w:val="clear" w:color="auto" w:fill="auto"/>
            <w:noWrap/>
            <w:vAlign w:val="center"/>
            <w:hideMark/>
          </w:tcPr>
          <w:p w14:paraId="73E9999B"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0.821</w:t>
            </w:r>
          </w:p>
        </w:tc>
        <w:tc>
          <w:tcPr>
            <w:tcW w:w="1355" w:type="dxa"/>
            <w:shd w:val="clear" w:color="auto" w:fill="auto"/>
            <w:noWrap/>
            <w:vAlign w:val="center"/>
            <w:hideMark/>
          </w:tcPr>
          <w:p w14:paraId="63B6B68F"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0.0105</w:t>
            </w:r>
          </w:p>
        </w:tc>
      </w:tr>
      <w:tr w:rsidR="00A76F81" w:rsidRPr="00FF6BEE" w14:paraId="49030C8E" w14:textId="77777777" w:rsidTr="00F4692E">
        <w:trPr>
          <w:trHeight w:val="624"/>
          <w:jc w:val="center"/>
        </w:trPr>
        <w:tc>
          <w:tcPr>
            <w:tcW w:w="1459" w:type="dxa"/>
            <w:shd w:val="clear" w:color="auto" w:fill="auto"/>
            <w:noWrap/>
            <w:vAlign w:val="center"/>
            <w:hideMark/>
          </w:tcPr>
          <w:p w14:paraId="07BC33E2"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lastRenderedPageBreak/>
              <w:t>P59808</w:t>
            </w:r>
          </w:p>
        </w:tc>
        <w:tc>
          <w:tcPr>
            <w:tcW w:w="4705" w:type="dxa"/>
            <w:shd w:val="clear" w:color="auto" w:fill="auto"/>
            <w:noWrap/>
            <w:vAlign w:val="center"/>
            <w:hideMark/>
          </w:tcPr>
          <w:p w14:paraId="5A1F2191"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SAM and SH3 domain-containing protein 1</w:t>
            </w:r>
          </w:p>
        </w:tc>
        <w:tc>
          <w:tcPr>
            <w:tcW w:w="1276" w:type="dxa"/>
            <w:shd w:val="clear" w:color="auto" w:fill="auto"/>
            <w:noWrap/>
            <w:vAlign w:val="center"/>
            <w:hideMark/>
          </w:tcPr>
          <w:p w14:paraId="7757A7EA"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Sash1</w:t>
            </w:r>
          </w:p>
        </w:tc>
        <w:tc>
          <w:tcPr>
            <w:tcW w:w="3603" w:type="dxa"/>
            <w:shd w:val="clear" w:color="auto" w:fill="auto"/>
            <w:noWrap/>
            <w:vAlign w:val="center"/>
            <w:hideMark/>
          </w:tcPr>
          <w:p w14:paraId="78D1BFF4"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P59808 1xPhospho [S241(100)]</w:t>
            </w:r>
          </w:p>
        </w:tc>
        <w:tc>
          <w:tcPr>
            <w:tcW w:w="1535" w:type="dxa"/>
            <w:shd w:val="clear" w:color="auto" w:fill="auto"/>
            <w:noWrap/>
            <w:vAlign w:val="center"/>
            <w:hideMark/>
          </w:tcPr>
          <w:p w14:paraId="21BDEEE6"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0.818</w:t>
            </w:r>
          </w:p>
        </w:tc>
        <w:tc>
          <w:tcPr>
            <w:tcW w:w="1355" w:type="dxa"/>
            <w:shd w:val="clear" w:color="auto" w:fill="auto"/>
            <w:noWrap/>
            <w:vAlign w:val="center"/>
            <w:hideMark/>
          </w:tcPr>
          <w:p w14:paraId="0E82BFC1"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0.0376</w:t>
            </w:r>
          </w:p>
        </w:tc>
      </w:tr>
      <w:tr w:rsidR="00A76F81" w:rsidRPr="00FF6BEE" w14:paraId="3EA0D391" w14:textId="77777777" w:rsidTr="00F4692E">
        <w:trPr>
          <w:trHeight w:val="624"/>
          <w:jc w:val="center"/>
        </w:trPr>
        <w:tc>
          <w:tcPr>
            <w:tcW w:w="1459" w:type="dxa"/>
            <w:shd w:val="clear" w:color="auto" w:fill="auto"/>
            <w:noWrap/>
            <w:vAlign w:val="center"/>
            <w:hideMark/>
          </w:tcPr>
          <w:p w14:paraId="15057B54"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P39447</w:t>
            </w:r>
          </w:p>
        </w:tc>
        <w:tc>
          <w:tcPr>
            <w:tcW w:w="4705" w:type="dxa"/>
            <w:shd w:val="clear" w:color="auto" w:fill="auto"/>
            <w:noWrap/>
            <w:vAlign w:val="center"/>
            <w:hideMark/>
          </w:tcPr>
          <w:p w14:paraId="0E5913E5"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Tight junction protein ZO-1</w:t>
            </w:r>
          </w:p>
        </w:tc>
        <w:tc>
          <w:tcPr>
            <w:tcW w:w="1276" w:type="dxa"/>
            <w:shd w:val="clear" w:color="auto" w:fill="auto"/>
            <w:noWrap/>
            <w:vAlign w:val="center"/>
            <w:hideMark/>
          </w:tcPr>
          <w:p w14:paraId="0A5CEB85"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Tjp1</w:t>
            </w:r>
          </w:p>
        </w:tc>
        <w:tc>
          <w:tcPr>
            <w:tcW w:w="3603" w:type="dxa"/>
            <w:shd w:val="clear" w:color="auto" w:fill="auto"/>
            <w:noWrap/>
            <w:vAlign w:val="center"/>
            <w:hideMark/>
          </w:tcPr>
          <w:p w14:paraId="29C4110E"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P39447 1xPhospho [S179(97.4)]</w:t>
            </w:r>
          </w:p>
        </w:tc>
        <w:tc>
          <w:tcPr>
            <w:tcW w:w="1535" w:type="dxa"/>
            <w:shd w:val="clear" w:color="auto" w:fill="auto"/>
            <w:noWrap/>
            <w:vAlign w:val="center"/>
            <w:hideMark/>
          </w:tcPr>
          <w:p w14:paraId="61CF015A"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0.818</w:t>
            </w:r>
          </w:p>
        </w:tc>
        <w:tc>
          <w:tcPr>
            <w:tcW w:w="1355" w:type="dxa"/>
            <w:shd w:val="clear" w:color="auto" w:fill="auto"/>
            <w:noWrap/>
            <w:vAlign w:val="center"/>
            <w:hideMark/>
          </w:tcPr>
          <w:p w14:paraId="5D73CD88"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0.0328</w:t>
            </w:r>
          </w:p>
        </w:tc>
      </w:tr>
      <w:tr w:rsidR="00A76F81" w:rsidRPr="00FF6BEE" w14:paraId="64E1DA22" w14:textId="77777777" w:rsidTr="00F4692E">
        <w:trPr>
          <w:trHeight w:val="624"/>
          <w:jc w:val="center"/>
        </w:trPr>
        <w:tc>
          <w:tcPr>
            <w:tcW w:w="1459" w:type="dxa"/>
            <w:shd w:val="clear" w:color="auto" w:fill="auto"/>
            <w:noWrap/>
            <w:vAlign w:val="center"/>
            <w:hideMark/>
          </w:tcPr>
          <w:p w14:paraId="3AE13080"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Q9D2V7</w:t>
            </w:r>
          </w:p>
        </w:tc>
        <w:tc>
          <w:tcPr>
            <w:tcW w:w="4705" w:type="dxa"/>
            <w:tcBorders>
              <w:bottom w:val="nil"/>
            </w:tcBorders>
            <w:shd w:val="clear" w:color="auto" w:fill="auto"/>
            <w:noWrap/>
            <w:vAlign w:val="center"/>
            <w:hideMark/>
          </w:tcPr>
          <w:p w14:paraId="6C0E7BA2"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Coronin-7</w:t>
            </w:r>
          </w:p>
        </w:tc>
        <w:tc>
          <w:tcPr>
            <w:tcW w:w="1276" w:type="dxa"/>
            <w:tcBorders>
              <w:bottom w:val="nil"/>
            </w:tcBorders>
            <w:shd w:val="clear" w:color="auto" w:fill="auto"/>
            <w:noWrap/>
            <w:vAlign w:val="center"/>
            <w:hideMark/>
          </w:tcPr>
          <w:p w14:paraId="02A9ED97"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Coro7</w:t>
            </w:r>
          </w:p>
        </w:tc>
        <w:tc>
          <w:tcPr>
            <w:tcW w:w="3603" w:type="dxa"/>
            <w:tcBorders>
              <w:bottom w:val="nil"/>
            </w:tcBorders>
            <w:shd w:val="clear" w:color="auto" w:fill="auto"/>
            <w:noWrap/>
            <w:vAlign w:val="center"/>
            <w:hideMark/>
          </w:tcPr>
          <w:p w14:paraId="4C0C7785"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Q9D2V7 1xPhospho [S428(84.6)]</w:t>
            </w:r>
          </w:p>
        </w:tc>
        <w:tc>
          <w:tcPr>
            <w:tcW w:w="1535" w:type="dxa"/>
            <w:tcBorders>
              <w:bottom w:val="nil"/>
            </w:tcBorders>
            <w:shd w:val="clear" w:color="auto" w:fill="auto"/>
            <w:noWrap/>
            <w:vAlign w:val="center"/>
            <w:hideMark/>
          </w:tcPr>
          <w:p w14:paraId="155215F8"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0.817</w:t>
            </w:r>
          </w:p>
        </w:tc>
        <w:tc>
          <w:tcPr>
            <w:tcW w:w="1355" w:type="dxa"/>
            <w:tcBorders>
              <w:bottom w:val="nil"/>
            </w:tcBorders>
            <w:shd w:val="clear" w:color="auto" w:fill="auto"/>
            <w:noWrap/>
            <w:vAlign w:val="center"/>
            <w:hideMark/>
          </w:tcPr>
          <w:p w14:paraId="09217DC0"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0.0297</w:t>
            </w:r>
          </w:p>
        </w:tc>
      </w:tr>
      <w:tr w:rsidR="00A76F81" w:rsidRPr="00FF6BEE" w14:paraId="11AAAE79" w14:textId="77777777" w:rsidTr="00F4692E">
        <w:trPr>
          <w:trHeight w:val="624"/>
          <w:jc w:val="center"/>
        </w:trPr>
        <w:tc>
          <w:tcPr>
            <w:tcW w:w="1459" w:type="dxa"/>
            <w:tcBorders>
              <w:bottom w:val="nil"/>
            </w:tcBorders>
            <w:shd w:val="clear" w:color="auto" w:fill="auto"/>
            <w:noWrap/>
            <w:vAlign w:val="center"/>
            <w:hideMark/>
          </w:tcPr>
          <w:p w14:paraId="477A2AB6"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Q6P5H2</w:t>
            </w:r>
          </w:p>
        </w:tc>
        <w:tc>
          <w:tcPr>
            <w:tcW w:w="4705" w:type="dxa"/>
            <w:tcBorders>
              <w:top w:val="nil"/>
              <w:bottom w:val="nil"/>
            </w:tcBorders>
            <w:shd w:val="clear" w:color="auto" w:fill="auto"/>
            <w:noWrap/>
            <w:vAlign w:val="center"/>
            <w:hideMark/>
          </w:tcPr>
          <w:p w14:paraId="34C55239" w14:textId="77777777" w:rsidR="00A76F81" w:rsidRPr="00FF6BEE" w:rsidRDefault="00A76F81" w:rsidP="00F4692E">
            <w:pPr>
              <w:topLinePunct/>
              <w:jc w:val="center"/>
              <w:rPr>
                <w:rFonts w:ascii="Times New Roman" w:eastAsia="等线" w:hAnsi="Times New Roman" w:cs="Times New Roman"/>
                <w:color w:val="000000"/>
                <w:kern w:val="0"/>
                <w:sz w:val="24"/>
                <w:szCs w:val="24"/>
              </w:rPr>
            </w:pPr>
            <w:proofErr w:type="spellStart"/>
            <w:r w:rsidRPr="00FF6BEE">
              <w:rPr>
                <w:rFonts w:ascii="Times New Roman" w:eastAsia="等线" w:hAnsi="Times New Roman" w:cs="Times New Roman"/>
                <w:color w:val="000000"/>
                <w:sz w:val="24"/>
                <w:szCs w:val="24"/>
              </w:rPr>
              <w:t>Nestin</w:t>
            </w:r>
            <w:proofErr w:type="spellEnd"/>
          </w:p>
        </w:tc>
        <w:tc>
          <w:tcPr>
            <w:tcW w:w="1276" w:type="dxa"/>
            <w:tcBorders>
              <w:top w:val="nil"/>
              <w:bottom w:val="nil"/>
            </w:tcBorders>
            <w:shd w:val="clear" w:color="auto" w:fill="auto"/>
            <w:noWrap/>
            <w:vAlign w:val="center"/>
            <w:hideMark/>
          </w:tcPr>
          <w:p w14:paraId="10F020D6"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Nes</w:t>
            </w:r>
          </w:p>
        </w:tc>
        <w:tc>
          <w:tcPr>
            <w:tcW w:w="3603" w:type="dxa"/>
            <w:tcBorders>
              <w:top w:val="nil"/>
              <w:bottom w:val="nil"/>
            </w:tcBorders>
            <w:shd w:val="clear" w:color="auto" w:fill="auto"/>
            <w:noWrap/>
            <w:vAlign w:val="center"/>
            <w:hideMark/>
          </w:tcPr>
          <w:p w14:paraId="67287A32"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Q6P5H2 1xPhospho [S728(100)]; 1xPhospho [S772(100)]</w:t>
            </w:r>
          </w:p>
        </w:tc>
        <w:tc>
          <w:tcPr>
            <w:tcW w:w="1535" w:type="dxa"/>
            <w:tcBorders>
              <w:top w:val="nil"/>
              <w:bottom w:val="nil"/>
            </w:tcBorders>
            <w:shd w:val="clear" w:color="auto" w:fill="auto"/>
            <w:noWrap/>
            <w:vAlign w:val="center"/>
            <w:hideMark/>
          </w:tcPr>
          <w:p w14:paraId="16E4C2CF"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0.814</w:t>
            </w:r>
          </w:p>
        </w:tc>
        <w:tc>
          <w:tcPr>
            <w:tcW w:w="1355" w:type="dxa"/>
            <w:tcBorders>
              <w:top w:val="nil"/>
              <w:bottom w:val="nil"/>
            </w:tcBorders>
            <w:shd w:val="clear" w:color="auto" w:fill="auto"/>
            <w:noWrap/>
            <w:vAlign w:val="center"/>
            <w:hideMark/>
          </w:tcPr>
          <w:p w14:paraId="61122F3A"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0.0354</w:t>
            </w:r>
          </w:p>
        </w:tc>
      </w:tr>
      <w:tr w:rsidR="00A76F81" w:rsidRPr="00FF6BEE" w14:paraId="05B53067" w14:textId="77777777" w:rsidTr="00F4692E">
        <w:trPr>
          <w:trHeight w:val="624"/>
          <w:jc w:val="center"/>
        </w:trPr>
        <w:tc>
          <w:tcPr>
            <w:tcW w:w="1459" w:type="dxa"/>
            <w:tcBorders>
              <w:top w:val="nil"/>
              <w:bottom w:val="nil"/>
            </w:tcBorders>
            <w:shd w:val="clear" w:color="auto" w:fill="auto"/>
            <w:noWrap/>
            <w:vAlign w:val="center"/>
            <w:hideMark/>
          </w:tcPr>
          <w:p w14:paraId="5BF408BC"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Q9D823</w:t>
            </w:r>
          </w:p>
        </w:tc>
        <w:tc>
          <w:tcPr>
            <w:tcW w:w="4705" w:type="dxa"/>
            <w:tcBorders>
              <w:top w:val="nil"/>
              <w:bottom w:val="nil"/>
            </w:tcBorders>
            <w:shd w:val="clear" w:color="auto" w:fill="auto"/>
            <w:noWrap/>
            <w:vAlign w:val="center"/>
            <w:hideMark/>
          </w:tcPr>
          <w:p w14:paraId="3BFFF7A7"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60S ribosomal protein L37</w:t>
            </w:r>
          </w:p>
        </w:tc>
        <w:tc>
          <w:tcPr>
            <w:tcW w:w="1276" w:type="dxa"/>
            <w:tcBorders>
              <w:top w:val="nil"/>
              <w:bottom w:val="nil"/>
            </w:tcBorders>
            <w:shd w:val="clear" w:color="auto" w:fill="auto"/>
            <w:noWrap/>
            <w:vAlign w:val="center"/>
            <w:hideMark/>
          </w:tcPr>
          <w:p w14:paraId="65CC95F6"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Rpl37</w:t>
            </w:r>
          </w:p>
        </w:tc>
        <w:tc>
          <w:tcPr>
            <w:tcW w:w="3603" w:type="dxa"/>
            <w:tcBorders>
              <w:top w:val="nil"/>
              <w:bottom w:val="nil"/>
            </w:tcBorders>
            <w:shd w:val="clear" w:color="auto" w:fill="auto"/>
            <w:noWrap/>
            <w:vAlign w:val="center"/>
            <w:hideMark/>
          </w:tcPr>
          <w:p w14:paraId="74A1E577"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Q9D823 1xPhospho [S97(98.1)]</w:t>
            </w:r>
          </w:p>
        </w:tc>
        <w:tc>
          <w:tcPr>
            <w:tcW w:w="1535" w:type="dxa"/>
            <w:tcBorders>
              <w:top w:val="nil"/>
              <w:bottom w:val="nil"/>
            </w:tcBorders>
            <w:shd w:val="clear" w:color="auto" w:fill="auto"/>
            <w:noWrap/>
            <w:vAlign w:val="center"/>
            <w:hideMark/>
          </w:tcPr>
          <w:p w14:paraId="01ED040A"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0.807</w:t>
            </w:r>
          </w:p>
        </w:tc>
        <w:tc>
          <w:tcPr>
            <w:tcW w:w="1355" w:type="dxa"/>
            <w:tcBorders>
              <w:top w:val="nil"/>
              <w:bottom w:val="nil"/>
            </w:tcBorders>
            <w:shd w:val="clear" w:color="auto" w:fill="auto"/>
            <w:noWrap/>
            <w:vAlign w:val="center"/>
            <w:hideMark/>
          </w:tcPr>
          <w:p w14:paraId="7CC0A635"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0.0134</w:t>
            </w:r>
          </w:p>
        </w:tc>
      </w:tr>
      <w:tr w:rsidR="00A76F81" w:rsidRPr="00FF6BEE" w14:paraId="3A18BAD1" w14:textId="77777777" w:rsidTr="00F4692E">
        <w:trPr>
          <w:trHeight w:val="624"/>
          <w:jc w:val="center"/>
        </w:trPr>
        <w:tc>
          <w:tcPr>
            <w:tcW w:w="1459" w:type="dxa"/>
            <w:tcBorders>
              <w:top w:val="nil"/>
              <w:bottom w:val="nil"/>
            </w:tcBorders>
            <w:shd w:val="clear" w:color="auto" w:fill="auto"/>
            <w:noWrap/>
            <w:vAlign w:val="center"/>
            <w:hideMark/>
          </w:tcPr>
          <w:p w14:paraId="130E8E40"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P14733</w:t>
            </w:r>
          </w:p>
        </w:tc>
        <w:tc>
          <w:tcPr>
            <w:tcW w:w="4705" w:type="dxa"/>
            <w:tcBorders>
              <w:top w:val="nil"/>
              <w:bottom w:val="nil"/>
            </w:tcBorders>
            <w:shd w:val="clear" w:color="auto" w:fill="auto"/>
            <w:noWrap/>
            <w:vAlign w:val="center"/>
            <w:hideMark/>
          </w:tcPr>
          <w:p w14:paraId="3073F4E2"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Lamin-B1</w:t>
            </w:r>
          </w:p>
        </w:tc>
        <w:tc>
          <w:tcPr>
            <w:tcW w:w="1276" w:type="dxa"/>
            <w:tcBorders>
              <w:top w:val="nil"/>
              <w:bottom w:val="nil"/>
            </w:tcBorders>
            <w:shd w:val="clear" w:color="auto" w:fill="auto"/>
            <w:noWrap/>
            <w:vAlign w:val="center"/>
            <w:hideMark/>
          </w:tcPr>
          <w:p w14:paraId="6B864E73"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Lmnb1</w:t>
            </w:r>
          </w:p>
        </w:tc>
        <w:tc>
          <w:tcPr>
            <w:tcW w:w="3603" w:type="dxa"/>
            <w:tcBorders>
              <w:top w:val="nil"/>
              <w:bottom w:val="nil"/>
            </w:tcBorders>
            <w:shd w:val="clear" w:color="auto" w:fill="auto"/>
            <w:noWrap/>
            <w:vAlign w:val="center"/>
            <w:hideMark/>
          </w:tcPr>
          <w:p w14:paraId="1A7C9581"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P14733 1xPhospho [S24(97.9)]</w:t>
            </w:r>
          </w:p>
        </w:tc>
        <w:tc>
          <w:tcPr>
            <w:tcW w:w="1535" w:type="dxa"/>
            <w:tcBorders>
              <w:top w:val="nil"/>
              <w:bottom w:val="nil"/>
            </w:tcBorders>
            <w:shd w:val="clear" w:color="auto" w:fill="auto"/>
            <w:noWrap/>
            <w:vAlign w:val="center"/>
            <w:hideMark/>
          </w:tcPr>
          <w:p w14:paraId="388035EE"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0.806</w:t>
            </w:r>
          </w:p>
        </w:tc>
        <w:tc>
          <w:tcPr>
            <w:tcW w:w="1355" w:type="dxa"/>
            <w:tcBorders>
              <w:top w:val="nil"/>
              <w:bottom w:val="nil"/>
            </w:tcBorders>
            <w:shd w:val="clear" w:color="auto" w:fill="auto"/>
            <w:noWrap/>
            <w:vAlign w:val="center"/>
            <w:hideMark/>
          </w:tcPr>
          <w:p w14:paraId="29A1AA8D"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0.0377</w:t>
            </w:r>
          </w:p>
        </w:tc>
      </w:tr>
      <w:tr w:rsidR="00A76F81" w:rsidRPr="00FF6BEE" w14:paraId="7ABFC5EA" w14:textId="77777777" w:rsidTr="00F4692E">
        <w:trPr>
          <w:trHeight w:val="624"/>
          <w:jc w:val="center"/>
        </w:trPr>
        <w:tc>
          <w:tcPr>
            <w:tcW w:w="1459" w:type="dxa"/>
            <w:tcBorders>
              <w:top w:val="nil"/>
              <w:bottom w:val="nil"/>
            </w:tcBorders>
            <w:shd w:val="clear" w:color="auto" w:fill="auto"/>
            <w:noWrap/>
            <w:vAlign w:val="center"/>
            <w:hideMark/>
          </w:tcPr>
          <w:p w14:paraId="61C3A45D"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P83741</w:t>
            </w:r>
          </w:p>
        </w:tc>
        <w:tc>
          <w:tcPr>
            <w:tcW w:w="4705" w:type="dxa"/>
            <w:tcBorders>
              <w:top w:val="nil"/>
              <w:bottom w:val="nil"/>
            </w:tcBorders>
            <w:shd w:val="clear" w:color="auto" w:fill="auto"/>
            <w:noWrap/>
            <w:vAlign w:val="center"/>
            <w:hideMark/>
          </w:tcPr>
          <w:p w14:paraId="298565B8"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Serine/threonine-protein kinase WNK1</w:t>
            </w:r>
          </w:p>
        </w:tc>
        <w:tc>
          <w:tcPr>
            <w:tcW w:w="1276" w:type="dxa"/>
            <w:tcBorders>
              <w:top w:val="nil"/>
              <w:bottom w:val="nil"/>
            </w:tcBorders>
            <w:shd w:val="clear" w:color="auto" w:fill="auto"/>
            <w:noWrap/>
            <w:vAlign w:val="center"/>
            <w:hideMark/>
          </w:tcPr>
          <w:p w14:paraId="7D9C06D4"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Wnk1</w:t>
            </w:r>
          </w:p>
        </w:tc>
        <w:tc>
          <w:tcPr>
            <w:tcW w:w="3603" w:type="dxa"/>
            <w:tcBorders>
              <w:top w:val="nil"/>
              <w:bottom w:val="nil"/>
            </w:tcBorders>
            <w:shd w:val="clear" w:color="auto" w:fill="auto"/>
            <w:noWrap/>
            <w:vAlign w:val="center"/>
            <w:hideMark/>
          </w:tcPr>
          <w:p w14:paraId="65BEDBB0"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P83741 1xPhospho [S185(99.9)]</w:t>
            </w:r>
          </w:p>
        </w:tc>
        <w:tc>
          <w:tcPr>
            <w:tcW w:w="1535" w:type="dxa"/>
            <w:tcBorders>
              <w:top w:val="nil"/>
              <w:bottom w:val="nil"/>
            </w:tcBorders>
            <w:shd w:val="clear" w:color="auto" w:fill="auto"/>
            <w:noWrap/>
            <w:vAlign w:val="center"/>
            <w:hideMark/>
          </w:tcPr>
          <w:p w14:paraId="65FEE5B2"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0.799</w:t>
            </w:r>
          </w:p>
        </w:tc>
        <w:tc>
          <w:tcPr>
            <w:tcW w:w="1355" w:type="dxa"/>
            <w:tcBorders>
              <w:top w:val="nil"/>
              <w:bottom w:val="nil"/>
            </w:tcBorders>
            <w:shd w:val="clear" w:color="auto" w:fill="auto"/>
            <w:noWrap/>
            <w:vAlign w:val="center"/>
            <w:hideMark/>
          </w:tcPr>
          <w:p w14:paraId="7EBEDA0B"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0.0468</w:t>
            </w:r>
          </w:p>
        </w:tc>
      </w:tr>
      <w:tr w:rsidR="00A76F81" w:rsidRPr="00FF6BEE" w14:paraId="0AB5424F" w14:textId="77777777" w:rsidTr="00F4692E">
        <w:trPr>
          <w:trHeight w:val="624"/>
          <w:jc w:val="center"/>
        </w:trPr>
        <w:tc>
          <w:tcPr>
            <w:tcW w:w="1459" w:type="dxa"/>
            <w:tcBorders>
              <w:top w:val="nil"/>
              <w:bottom w:val="nil"/>
            </w:tcBorders>
            <w:shd w:val="clear" w:color="auto" w:fill="auto"/>
            <w:noWrap/>
            <w:vAlign w:val="center"/>
            <w:hideMark/>
          </w:tcPr>
          <w:p w14:paraId="2A188DD5"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Q52KI8</w:t>
            </w:r>
          </w:p>
        </w:tc>
        <w:tc>
          <w:tcPr>
            <w:tcW w:w="4705" w:type="dxa"/>
            <w:tcBorders>
              <w:top w:val="nil"/>
              <w:bottom w:val="nil"/>
            </w:tcBorders>
            <w:shd w:val="clear" w:color="auto" w:fill="auto"/>
            <w:noWrap/>
            <w:vAlign w:val="center"/>
            <w:hideMark/>
          </w:tcPr>
          <w:p w14:paraId="0B05E68B"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Serine/arginine repetitive matrix protein 1</w:t>
            </w:r>
          </w:p>
        </w:tc>
        <w:tc>
          <w:tcPr>
            <w:tcW w:w="1276" w:type="dxa"/>
            <w:tcBorders>
              <w:top w:val="nil"/>
              <w:bottom w:val="nil"/>
            </w:tcBorders>
            <w:shd w:val="clear" w:color="auto" w:fill="auto"/>
            <w:noWrap/>
            <w:vAlign w:val="center"/>
            <w:hideMark/>
          </w:tcPr>
          <w:p w14:paraId="7C6A24E1"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Srrm1</w:t>
            </w:r>
          </w:p>
        </w:tc>
        <w:tc>
          <w:tcPr>
            <w:tcW w:w="3603" w:type="dxa"/>
            <w:tcBorders>
              <w:top w:val="nil"/>
              <w:bottom w:val="nil"/>
            </w:tcBorders>
            <w:shd w:val="clear" w:color="auto" w:fill="auto"/>
            <w:noWrap/>
            <w:vAlign w:val="center"/>
            <w:hideMark/>
          </w:tcPr>
          <w:p w14:paraId="0F15C965"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Q52KI8 2xPhospho [S779(100); S781(100)]</w:t>
            </w:r>
          </w:p>
        </w:tc>
        <w:tc>
          <w:tcPr>
            <w:tcW w:w="1535" w:type="dxa"/>
            <w:tcBorders>
              <w:top w:val="nil"/>
            </w:tcBorders>
            <w:shd w:val="clear" w:color="auto" w:fill="auto"/>
            <w:noWrap/>
            <w:vAlign w:val="center"/>
            <w:hideMark/>
          </w:tcPr>
          <w:p w14:paraId="51DBF2B2"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0.792</w:t>
            </w:r>
          </w:p>
        </w:tc>
        <w:tc>
          <w:tcPr>
            <w:tcW w:w="1355" w:type="dxa"/>
            <w:tcBorders>
              <w:top w:val="nil"/>
            </w:tcBorders>
            <w:shd w:val="clear" w:color="auto" w:fill="auto"/>
            <w:noWrap/>
            <w:vAlign w:val="center"/>
            <w:hideMark/>
          </w:tcPr>
          <w:p w14:paraId="7DFA69AE"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0.0139</w:t>
            </w:r>
          </w:p>
        </w:tc>
      </w:tr>
      <w:tr w:rsidR="00A76F81" w:rsidRPr="00FF6BEE" w14:paraId="05606E42" w14:textId="77777777" w:rsidTr="00F4692E">
        <w:trPr>
          <w:trHeight w:val="624"/>
          <w:jc w:val="center"/>
        </w:trPr>
        <w:tc>
          <w:tcPr>
            <w:tcW w:w="1459" w:type="dxa"/>
            <w:tcBorders>
              <w:top w:val="nil"/>
            </w:tcBorders>
            <w:shd w:val="clear" w:color="auto" w:fill="auto"/>
            <w:noWrap/>
            <w:vAlign w:val="center"/>
            <w:hideMark/>
          </w:tcPr>
          <w:p w14:paraId="66BD7B2E"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Q8CGB6</w:t>
            </w:r>
          </w:p>
        </w:tc>
        <w:tc>
          <w:tcPr>
            <w:tcW w:w="4705" w:type="dxa"/>
            <w:tcBorders>
              <w:top w:val="nil"/>
            </w:tcBorders>
            <w:shd w:val="clear" w:color="auto" w:fill="auto"/>
            <w:noWrap/>
            <w:vAlign w:val="center"/>
            <w:hideMark/>
          </w:tcPr>
          <w:p w14:paraId="0E2B938B"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Tensin-2</w:t>
            </w:r>
          </w:p>
        </w:tc>
        <w:tc>
          <w:tcPr>
            <w:tcW w:w="1276" w:type="dxa"/>
            <w:tcBorders>
              <w:top w:val="nil"/>
            </w:tcBorders>
            <w:shd w:val="clear" w:color="auto" w:fill="auto"/>
            <w:noWrap/>
            <w:vAlign w:val="center"/>
            <w:hideMark/>
          </w:tcPr>
          <w:p w14:paraId="38C7EA54"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Tns2</w:t>
            </w:r>
          </w:p>
        </w:tc>
        <w:tc>
          <w:tcPr>
            <w:tcW w:w="3603" w:type="dxa"/>
            <w:tcBorders>
              <w:top w:val="nil"/>
            </w:tcBorders>
            <w:shd w:val="clear" w:color="auto" w:fill="auto"/>
            <w:noWrap/>
            <w:vAlign w:val="center"/>
            <w:hideMark/>
          </w:tcPr>
          <w:p w14:paraId="68756025"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Q8CGB6 1xPhospho [S1087(100)]</w:t>
            </w:r>
          </w:p>
        </w:tc>
        <w:tc>
          <w:tcPr>
            <w:tcW w:w="1535" w:type="dxa"/>
            <w:shd w:val="clear" w:color="auto" w:fill="auto"/>
            <w:noWrap/>
            <w:vAlign w:val="center"/>
            <w:hideMark/>
          </w:tcPr>
          <w:p w14:paraId="79F65E27"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0.791</w:t>
            </w:r>
          </w:p>
        </w:tc>
        <w:tc>
          <w:tcPr>
            <w:tcW w:w="1355" w:type="dxa"/>
            <w:shd w:val="clear" w:color="auto" w:fill="auto"/>
            <w:noWrap/>
            <w:vAlign w:val="center"/>
            <w:hideMark/>
          </w:tcPr>
          <w:p w14:paraId="7B8701E3"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0.0027</w:t>
            </w:r>
          </w:p>
        </w:tc>
      </w:tr>
      <w:tr w:rsidR="00A76F81" w:rsidRPr="00FF6BEE" w14:paraId="7EDA30D1" w14:textId="77777777" w:rsidTr="00F4692E">
        <w:trPr>
          <w:trHeight w:val="624"/>
          <w:jc w:val="center"/>
        </w:trPr>
        <w:tc>
          <w:tcPr>
            <w:tcW w:w="1459" w:type="dxa"/>
            <w:shd w:val="clear" w:color="auto" w:fill="auto"/>
            <w:noWrap/>
            <w:vAlign w:val="center"/>
            <w:hideMark/>
          </w:tcPr>
          <w:p w14:paraId="5F729924"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Q6PE13</w:t>
            </w:r>
          </w:p>
        </w:tc>
        <w:tc>
          <w:tcPr>
            <w:tcW w:w="4705" w:type="dxa"/>
            <w:shd w:val="clear" w:color="auto" w:fill="auto"/>
            <w:noWrap/>
            <w:vAlign w:val="center"/>
            <w:hideMark/>
          </w:tcPr>
          <w:p w14:paraId="4A69D8A3"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Proline-rich transmembrane protein 3</w:t>
            </w:r>
          </w:p>
        </w:tc>
        <w:tc>
          <w:tcPr>
            <w:tcW w:w="1276" w:type="dxa"/>
            <w:shd w:val="clear" w:color="auto" w:fill="auto"/>
            <w:noWrap/>
            <w:vAlign w:val="center"/>
            <w:hideMark/>
          </w:tcPr>
          <w:p w14:paraId="59A8C7E5"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Prrt3</w:t>
            </w:r>
          </w:p>
        </w:tc>
        <w:tc>
          <w:tcPr>
            <w:tcW w:w="3603" w:type="dxa"/>
            <w:shd w:val="clear" w:color="auto" w:fill="auto"/>
            <w:noWrap/>
            <w:vAlign w:val="center"/>
            <w:hideMark/>
          </w:tcPr>
          <w:p w14:paraId="3B097E7F"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Q6PE13 1xPhospho [S845(100)]</w:t>
            </w:r>
          </w:p>
        </w:tc>
        <w:tc>
          <w:tcPr>
            <w:tcW w:w="1535" w:type="dxa"/>
            <w:shd w:val="clear" w:color="auto" w:fill="auto"/>
            <w:noWrap/>
            <w:vAlign w:val="center"/>
            <w:hideMark/>
          </w:tcPr>
          <w:p w14:paraId="7646B3F6"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0.787</w:t>
            </w:r>
          </w:p>
        </w:tc>
        <w:tc>
          <w:tcPr>
            <w:tcW w:w="1355" w:type="dxa"/>
            <w:shd w:val="clear" w:color="auto" w:fill="auto"/>
            <w:noWrap/>
            <w:vAlign w:val="center"/>
            <w:hideMark/>
          </w:tcPr>
          <w:p w14:paraId="1172DECE"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0.042</w:t>
            </w:r>
          </w:p>
        </w:tc>
      </w:tr>
      <w:tr w:rsidR="00A76F81" w:rsidRPr="00FF6BEE" w14:paraId="4FE47578" w14:textId="77777777" w:rsidTr="00F4692E">
        <w:trPr>
          <w:trHeight w:val="624"/>
          <w:jc w:val="center"/>
        </w:trPr>
        <w:tc>
          <w:tcPr>
            <w:tcW w:w="1459" w:type="dxa"/>
            <w:shd w:val="clear" w:color="auto" w:fill="auto"/>
            <w:noWrap/>
            <w:vAlign w:val="center"/>
            <w:hideMark/>
          </w:tcPr>
          <w:p w14:paraId="138FB3AC"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Q9QYR6</w:t>
            </w:r>
          </w:p>
        </w:tc>
        <w:tc>
          <w:tcPr>
            <w:tcW w:w="4705" w:type="dxa"/>
            <w:shd w:val="clear" w:color="auto" w:fill="auto"/>
            <w:noWrap/>
            <w:vAlign w:val="center"/>
            <w:hideMark/>
          </w:tcPr>
          <w:p w14:paraId="0AEC76C6"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Microtubule-associated protein 1A</w:t>
            </w:r>
          </w:p>
        </w:tc>
        <w:tc>
          <w:tcPr>
            <w:tcW w:w="1276" w:type="dxa"/>
            <w:shd w:val="clear" w:color="auto" w:fill="auto"/>
            <w:noWrap/>
            <w:vAlign w:val="center"/>
            <w:hideMark/>
          </w:tcPr>
          <w:p w14:paraId="2C9540A1"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Map1a</w:t>
            </w:r>
          </w:p>
        </w:tc>
        <w:tc>
          <w:tcPr>
            <w:tcW w:w="3603" w:type="dxa"/>
            <w:shd w:val="clear" w:color="auto" w:fill="auto"/>
            <w:noWrap/>
            <w:vAlign w:val="center"/>
            <w:hideMark/>
          </w:tcPr>
          <w:p w14:paraId="74DD2AE4"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Q9QYR6 1xPhospho [S121(99.9)]</w:t>
            </w:r>
          </w:p>
        </w:tc>
        <w:tc>
          <w:tcPr>
            <w:tcW w:w="1535" w:type="dxa"/>
            <w:shd w:val="clear" w:color="auto" w:fill="auto"/>
            <w:noWrap/>
            <w:vAlign w:val="center"/>
            <w:hideMark/>
          </w:tcPr>
          <w:p w14:paraId="63C354D4"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0.781</w:t>
            </w:r>
          </w:p>
        </w:tc>
        <w:tc>
          <w:tcPr>
            <w:tcW w:w="1355" w:type="dxa"/>
            <w:shd w:val="clear" w:color="auto" w:fill="auto"/>
            <w:noWrap/>
            <w:vAlign w:val="center"/>
            <w:hideMark/>
          </w:tcPr>
          <w:p w14:paraId="579A2759"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0.0209</w:t>
            </w:r>
          </w:p>
        </w:tc>
      </w:tr>
      <w:tr w:rsidR="00A76F81" w:rsidRPr="00FF6BEE" w14:paraId="6C4F33F8" w14:textId="77777777" w:rsidTr="00F4692E">
        <w:trPr>
          <w:trHeight w:val="624"/>
          <w:jc w:val="center"/>
        </w:trPr>
        <w:tc>
          <w:tcPr>
            <w:tcW w:w="1459" w:type="dxa"/>
            <w:shd w:val="clear" w:color="auto" w:fill="auto"/>
            <w:noWrap/>
            <w:vAlign w:val="center"/>
            <w:hideMark/>
          </w:tcPr>
          <w:p w14:paraId="0A7B6B44"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Q8BXR9</w:t>
            </w:r>
          </w:p>
        </w:tc>
        <w:tc>
          <w:tcPr>
            <w:tcW w:w="4705" w:type="dxa"/>
            <w:shd w:val="clear" w:color="auto" w:fill="auto"/>
            <w:noWrap/>
            <w:vAlign w:val="center"/>
            <w:hideMark/>
          </w:tcPr>
          <w:p w14:paraId="3BCECE0B"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Oxysterol-binding protein-related protein 6</w:t>
            </w:r>
          </w:p>
        </w:tc>
        <w:tc>
          <w:tcPr>
            <w:tcW w:w="1276" w:type="dxa"/>
            <w:shd w:val="clear" w:color="auto" w:fill="auto"/>
            <w:noWrap/>
            <w:vAlign w:val="center"/>
            <w:hideMark/>
          </w:tcPr>
          <w:p w14:paraId="07C35AA2"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Osbpl6</w:t>
            </w:r>
          </w:p>
        </w:tc>
        <w:tc>
          <w:tcPr>
            <w:tcW w:w="3603" w:type="dxa"/>
            <w:shd w:val="clear" w:color="auto" w:fill="auto"/>
            <w:noWrap/>
            <w:vAlign w:val="center"/>
            <w:hideMark/>
          </w:tcPr>
          <w:p w14:paraId="6C78BC23"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Q8BXR9 1xPhospho [S290(99.9)]</w:t>
            </w:r>
          </w:p>
        </w:tc>
        <w:tc>
          <w:tcPr>
            <w:tcW w:w="1535" w:type="dxa"/>
            <w:shd w:val="clear" w:color="auto" w:fill="auto"/>
            <w:noWrap/>
            <w:vAlign w:val="center"/>
            <w:hideMark/>
          </w:tcPr>
          <w:p w14:paraId="6ED668E6"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0.774</w:t>
            </w:r>
          </w:p>
        </w:tc>
        <w:tc>
          <w:tcPr>
            <w:tcW w:w="1355" w:type="dxa"/>
            <w:shd w:val="clear" w:color="auto" w:fill="auto"/>
            <w:noWrap/>
            <w:vAlign w:val="center"/>
            <w:hideMark/>
          </w:tcPr>
          <w:p w14:paraId="328325D5"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0.0167</w:t>
            </w:r>
          </w:p>
        </w:tc>
      </w:tr>
      <w:tr w:rsidR="00A76F81" w:rsidRPr="00FF6BEE" w14:paraId="7CED44B5" w14:textId="77777777" w:rsidTr="00F4692E">
        <w:trPr>
          <w:trHeight w:val="624"/>
          <w:jc w:val="center"/>
        </w:trPr>
        <w:tc>
          <w:tcPr>
            <w:tcW w:w="1459" w:type="dxa"/>
            <w:shd w:val="clear" w:color="auto" w:fill="auto"/>
            <w:noWrap/>
            <w:vAlign w:val="center"/>
            <w:hideMark/>
          </w:tcPr>
          <w:p w14:paraId="358997E5"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Q61029</w:t>
            </w:r>
          </w:p>
        </w:tc>
        <w:tc>
          <w:tcPr>
            <w:tcW w:w="4705" w:type="dxa"/>
            <w:shd w:val="clear" w:color="auto" w:fill="auto"/>
            <w:noWrap/>
            <w:vAlign w:val="center"/>
            <w:hideMark/>
          </w:tcPr>
          <w:p w14:paraId="7A950E1F"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Lamina-associated polypeptide 2, isoforms beta/delta/epsilon/gamma</w:t>
            </w:r>
          </w:p>
        </w:tc>
        <w:tc>
          <w:tcPr>
            <w:tcW w:w="1276" w:type="dxa"/>
            <w:shd w:val="clear" w:color="auto" w:fill="auto"/>
            <w:noWrap/>
            <w:vAlign w:val="center"/>
            <w:hideMark/>
          </w:tcPr>
          <w:p w14:paraId="434BA49C" w14:textId="77777777" w:rsidR="00A76F81" w:rsidRPr="00FF6BEE" w:rsidRDefault="00A76F81" w:rsidP="00F4692E">
            <w:pPr>
              <w:topLinePunct/>
              <w:jc w:val="center"/>
              <w:rPr>
                <w:rFonts w:ascii="Times New Roman" w:eastAsia="等线" w:hAnsi="Times New Roman" w:cs="Times New Roman"/>
                <w:color w:val="000000"/>
                <w:kern w:val="0"/>
                <w:sz w:val="24"/>
                <w:szCs w:val="24"/>
              </w:rPr>
            </w:pPr>
            <w:proofErr w:type="spellStart"/>
            <w:r w:rsidRPr="00FF6BEE">
              <w:rPr>
                <w:rFonts w:ascii="Times New Roman" w:eastAsia="等线" w:hAnsi="Times New Roman" w:cs="Times New Roman"/>
                <w:color w:val="000000"/>
                <w:sz w:val="24"/>
                <w:szCs w:val="24"/>
              </w:rPr>
              <w:t>Tmpo</w:t>
            </w:r>
            <w:proofErr w:type="spellEnd"/>
          </w:p>
        </w:tc>
        <w:tc>
          <w:tcPr>
            <w:tcW w:w="3603" w:type="dxa"/>
            <w:shd w:val="clear" w:color="auto" w:fill="auto"/>
            <w:noWrap/>
            <w:vAlign w:val="center"/>
            <w:hideMark/>
          </w:tcPr>
          <w:p w14:paraId="47F6DD7F"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Q61029 1xPhospho [T159(100)]</w:t>
            </w:r>
          </w:p>
        </w:tc>
        <w:tc>
          <w:tcPr>
            <w:tcW w:w="1535" w:type="dxa"/>
            <w:shd w:val="clear" w:color="auto" w:fill="auto"/>
            <w:noWrap/>
            <w:vAlign w:val="center"/>
            <w:hideMark/>
          </w:tcPr>
          <w:p w14:paraId="649C2F65"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0.756</w:t>
            </w:r>
          </w:p>
        </w:tc>
        <w:tc>
          <w:tcPr>
            <w:tcW w:w="1355" w:type="dxa"/>
            <w:shd w:val="clear" w:color="auto" w:fill="auto"/>
            <w:noWrap/>
            <w:vAlign w:val="center"/>
            <w:hideMark/>
          </w:tcPr>
          <w:p w14:paraId="56D322DC"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0.0131</w:t>
            </w:r>
          </w:p>
        </w:tc>
      </w:tr>
      <w:tr w:rsidR="00A76F81" w:rsidRPr="00FF6BEE" w14:paraId="58C8C41B" w14:textId="77777777" w:rsidTr="00F4692E">
        <w:trPr>
          <w:trHeight w:val="624"/>
          <w:jc w:val="center"/>
        </w:trPr>
        <w:tc>
          <w:tcPr>
            <w:tcW w:w="1459" w:type="dxa"/>
            <w:shd w:val="clear" w:color="auto" w:fill="auto"/>
            <w:noWrap/>
            <w:vAlign w:val="center"/>
            <w:hideMark/>
          </w:tcPr>
          <w:p w14:paraId="3571DE72"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lastRenderedPageBreak/>
              <w:t>P20357</w:t>
            </w:r>
          </w:p>
        </w:tc>
        <w:tc>
          <w:tcPr>
            <w:tcW w:w="4705" w:type="dxa"/>
            <w:shd w:val="clear" w:color="auto" w:fill="auto"/>
            <w:noWrap/>
            <w:vAlign w:val="center"/>
            <w:hideMark/>
          </w:tcPr>
          <w:p w14:paraId="6C6F9DA5"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Microtubule-associated protein 2</w:t>
            </w:r>
          </w:p>
        </w:tc>
        <w:tc>
          <w:tcPr>
            <w:tcW w:w="1276" w:type="dxa"/>
            <w:shd w:val="clear" w:color="auto" w:fill="auto"/>
            <w:noWrap/>
            <w:vAlign w:val="center"/>
            <w:hideMark/>
          </w:tcPr>
          <w:p w14:paraId="10FFA1CE"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Map2</w:t>
            </w:r>
          </w:p>
        </w:tc>
        <w:tc>
          <w:tcPr>
            <w:tcW w:w="3603" w:type="dxa"/>
            <w:shd w:val="clear" w:color="auto" w:fill="auto"/>
            <w:noWrap/>
            <w:vAlign w:val="center"/>
            <w:hideMark/>
          </w:tcPr>
          <w:p w14:paraId="39EF0DD0"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P20357 1xPhospho [S1013(98.6)]</w:t>
            </w:r>
          </w:p>
        </w:tc>
        <w:tc>
          <w:tcPr>
            <w:tcW w:w="1535" w:type="dxa"/>
            <w:shd w:val="clear" w:color="auto" w:fill="auto"/>
            <w:noWrap/>
            <w:vAlign w:val="center"/>
            <w:hideMark/>
          </w:tcPr>
          <w:p w14:paraId="22F1C453"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0.751</w:t>
            </w:r>
          </w:p>
        </w:tc>
        <w:tc>
          <w:tcPr>
            <w:tcW w:w="1355" w:type="dxa"/>
            <w:shd w:val="clear" w:color="auto" w:fill="auto"/>
            <w:noWrap/>
            <w:vAlign w:val="center"/>
            <w:hideMark/>
          </w:tcPr>
          <w:p w14:paraId="30055CE0"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0.0178</w:t>
            </w:r>
          </w:p>
        </w:tc>
      </w:tr>
      <w:tr w:rsidR="00A76F81" w:rsidRPr="00FF6BEE" w14:paraId="42B96E66" w14:textId="77777777" w:rsidTr="00F4692E">
        <w:trPr>
          <w:trHeight w:val="624"/>
          <w:jc w:val="center"/>
        </w:trPr>
        <w:tc>
          <w:tcPr>
            <w:tcW w:w="1459" w:type="dxa"/>
            <w:shd w:val="clear" w:color="auto" w:fill="auto"/>
            <w:noWrap/>
            <w:vAlign w:val="center"/>
            <w:hideMark/>
          </w:tcPr>
          <w:p w14:paraId="29182BA2"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Q8CDM8</w:t>
            </w:r>
          </w:p>
        </w:tc>
        <w:tc>
          <w:tcPr>
            <w:tcW w:w="4705" w:type="dxa"/>
            <w:shd w:val="clear" w:color="auto" w:fill="auto"/>
            <w:noWrap/>
            <w:vAlign w:val="center"/>
            <w:hideMark/>
          </w:tcPr>
          <w:p w14:paraId="1F4EA7F1"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Protein FAM160B1</w:t>
            </w:r>
          </w:p>
        </w:tc>
        <w:tc>
          <w:tcPr>
            <w:tcW w:w="1276" w:type="dxa"/>
            <w:shd w:val="clear" w:color="auto" w:fill="auto"/>
            <w:noWrap/>
            <w:vAlign w:val="center"/>
            <w:hideMark/>
          </w:tcPr>
          <w:p w14:paraId="278D83F9"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Fam160b1</w:t>
            </w:r>
          </w:p>
        </w:tc>
        <w:tc>
          <w:tcPr>
            <w:tcW w:w="3603" w:type="dxa"/>
            <w:shd w:val="clear" w:color="auto" w:fill="auto"/>
            <w:noWrap/>
            <w:vAlign w:val="center"/>
            <w:hideMark/>
          </w:tcPr>
          <w:p w14:paraId="7B0C9C81"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Q8CDM8 1xPhospho [T551(100)]</w:t>
            </w:r>
          </w:p>
        </w:tc>
        <w:tc>
          <w:tcPr>
            <w:tcW w:w="1535" w:type="dxa"/>
            <w:shd w:val="clear" w:color="auto" w:fill="auto"/>
            <w:noWrap/>
            <w:vAlign w:val="center"/>
            <w:hideMark/>
          </w:tcPr>
          <w:p w14:paraId="2DDCF1C8"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0.747</w:t>
            </w:r>
          </w:p>
        </w:tc>
        <w:tc>
          <w:tcPr>
            <w:tcW w:w="1355" w:type="dxa"/>
            <w:shd w:val="clear" w:color="auto" w:fill="auto"/>
            <w:noWrap/>
            <w:vAlign w:val="center"/>
            <w:hideMark/>
          </w:tcPr>
          <w:p w14:paraId="1034554F"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0.0004</w:t>
            </w:r>
          </w:p>
        </w:tc>
      </w:tr>
      <w:tr w:rsidR="00A76F81" w:rsidRPr="00FF6BEE" w14:paraId="63EDA0E2" w14:textId="77777777" w:rsidTr="00F4692E">
        <w:trPr>
          <w:trHeight w:val="624"/>
          <w:jc w:val="center"/>
        </w:trPr>
        <w:tc>
          <w:tcPr>
            <w:tcW w:w="1459" w:type="dxa"/>
            <w:shd w:val="clear" w:color="auto" w:fill="auto"/>
            <w:noWrap/>
            <w:vAlign w:val="center"/>
            <w:hideMark/>
          </w:tcPr>
          <w:p w14:paraId="5ECD0975"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Q9ERD6</w:t>
            </w:r>
          </w:p>
        </w:tc>
        <w:tc>
          <w:tcPr>
            <w:tcW w:w="4705" w:type="dxa"/>
            <w:shd w:val="clear" w:color="auto" w:fill="auto"/>
            <w:noWrap/>
            <w:vAlign w:val="center"/>
            <w:hideMark/>
          </w:tcPr>
          <w:p w14:paraId="7AF0B580"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Ras-specific guanine nucleotide-releasing factor RalGPS2</w:t>
            </w:r>
          </w:p>
        </w:tc>
        <w:tc>
          <w:tcPr>
            <w:tcW w:w="1276" w:type="dxa"/>
            <w:shd w:val="clear" w:color="auto" w:fill="auto"/>
            <w:noWrap/>
            <w:vAlign w:val="center"/>
            <w:hideMark/>
          </w:tcPr>
          <w:p w14:paraId="7F6FF432"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Ralgps2</w:t>
            </w:r>
          </w:p>
        </w:tc>
        <w:tc>
          <w:tcPr>
            <w:tcW w:w="3603" w:type="dxa"/>
            <w:shd w:val="clear" w:color="auto" w:fill="auto"/>
            <w:noWrap/>
            <w:vAlign w:val="center"/>
            <w:hideMark/>
          </w:tcPr>
          <w:p w14:paraId="04F81662"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Q9ERD6 1xPhospho [T290(97.9)]</w:t>
            </w:r>
          </w:p>
        </w:tc>
        <w:tc>
          <w:tcPr>
            <w:tcW w:w="1535" w:type="dxa"/>
            <w:shd w:val="clear" w:color="auto" w:fill="auto"/>
            <w:noWrap/>
            <w:vAlign w:val="center"/>
            <w:hideMark/>
          </w:tcPr>
          <w:p w14:paraId="3C7F5696"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0.74</w:t>
            </w:r>
          </w:p>
        </w:tc>
        <w:tc>
          <w:tcPr>
            <w:tcW w:w="1355" w:type="dxa"/>
            <w:shd w:val="clear" w:color="auto" w:fill="auto"/>
            <w:noWrap/>
            <w:vAlign w:val="center"/>
            <w:hideMark/>
          </w:tcPr>
          <w:p w14:paraId="7C29A00A"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0.025</w:t>
            </w:r>
          </w:p>
        </w:tc>
      </w:tr>
      <w:tr w:rsidR="00A76F81" w:rsidRPr="00FF6BEE" w14:paraId="27B1890A" w14:textId="77777777" w:rsidTr="00F4692E">
        <w:trPr>
          <w:trHeight w:val="624"/>
          <w:jc w:val="center"/>
        </w:trPr>
        <w:tc>
          <w:tcPr>
            <w:tcW w:w="1459" w:type="dxa"/>
            <w:shd w:val="clear" w:color="auto" w:fill="auto"/>
            <w:noWrap/>
            <w:vAlign w:val="center"/>
            <w:hideMark/>
          </w:tcPr>
          <w:p w14:paraId="2E41E4AE"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S4R1M9</w:t>
            </w:r>
          </w:p>
        </w:tc>
        <w:tc>
          <w:tcPr>
            <w:tcW w:w="4705" w:type="dxa"/>
            <w:shd w:val="clear" w:color="auto" w:fill="auto"/>
            <w:noWrap/>
            <w:vAlign w:val="center"/>
            <w:hideMark/>
          </w:tcPr>
          <w:p w14:paraId="30EEB43D"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Oxysterol-binding protein-related protein 10</w:t>
            </w:r>
          </w:p>
        </w:tc>
        <w:tc>
          <w:tcPr>
            <w:tcW w:w="1276" w:type="dxa"/>
            <w:shd w:val="clear" w:color="auto" w:fill="auto"/>
            <w:noWrap/>
            <w:vAlign w:val="center"/>
            <w:hideMark/>
          </w:tcPr>
          <w:p w14:paraId="50855782"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Osbpl10</w:t>
            </w:r>
          </w:p>
        </w:tc>
        <w:tc>
          <w:tcPr>
            <w:tcW w:w="3603" w:type="dxa"/>
            <w:shd w:val="clear" w:color="auto" w:fill="auto"/>
            <w:noWrap/>
            <w:vAlign w:val="center"/>
            <w:hideMark/>
          </w:tcPr>
          <w:p w14:paraId="267AFDC8"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S4R1M9 1xPhospho [S32(99.9)]</w:t>
            </w:r>
          </w:p>
        </w:tc>
        <w:tc>
          <w:tcPr>
            <w:tcW w:w="1535" w:type="dxa"/>
            <w:shd w:val="clear" w:color="auto" w:fill="auto"/>
            <w:noWrap/>
            <w:vAlign w:val="center"/>
            <w:hideMark/>
          </w:tcPr>
          <w:p w14:paraId="5766962E"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0.725</w:t>
            </w:r>
          </w:p>
        </w:tc>
        <w:tc>
          <w:tcPr>
            <w:tcW w:w="1355" w:type="dxa"/>
            <w:shd w:val="clear" w:color="auto" w:fill="auto"/>
            <w:noWrap/>
            <w:vAlign w:val="center"/>
            <w:hideMark/>
          </w:tcPr>
          <w:p w14:paraId="159C4937"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0.0394</w:t>
            </w:r>
          </w:p>
        </w:tc>
      </w:tr>
      <w:tr w:rsidR="00A76F81" w:rsidRPr="00FF6BEE" w14:paraId="4C2D815E" w14:textId="77777777" w:rsidTr="00F4692E">
        <w:trPr>
          <w:trHeight w:val="624"/>
          <w:jc w:val="center"/>
        </w:trPr>
        <w:tc>
          <w:tcPr>
            <w:tcW w:w="1459" w:type="dxa"/>
            <w:shd w:val="clear" w:color="auto" w:fill="auto"/>
            <w:noWrap/>
            <w:vAlign w:val="center"/>
            <w:hideMark/>
          </w:tcPr>
          <w:p w14:paraId="60E3181A"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Q99NE5</w:t>
            </w:r>
          </w:p>
        </w:tc>
        <w:tc>
          <w:tcPr>
            <w:tcW w:w="4705" w:type="dxa"/>
            <w:shd w:val="clear" w:color="auto" w:fill="auto"/>
            <w:noWrap/>
            <w:vAlign w:val="center"/>
            <w:hideMark/>
          </w:tcPr>
          <w:p w14:paraId="032084A0"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Regulating synaptic membrane exocytosis protein 1</w:t>
            </w:r>
          </w:p>
        </w:tc>
        <w:tc>
          <w:tcPr>
            <w:tcW w:w="1276" w:type="dxa"/>
            <w:shd w:val="clear" w:color="auto" w:fill="auto"/>
            <w:noWrap/>
            <w:vAlign w:val="center"/>
            <w:hideMark/>
          </w:tcPr>
          <w:p w14:paraId="118CA62D"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Rims1</w:t>
            </w:r>
          </w:p>
        </w:tc>
        <w:tc>
          <w:tcPr>
            <w:tcW w:w="3603" w:type="dxa"/>
            <w:shd w:val="clear" w:color="auto" w:fill="auto"/>
            <w:noWrap/>
            <w:vAlign w:val="center"/>
            <w:hideMark/>
          </w:tcPr>
          <w:p w14:paraId="5BCFBABB"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Q99NE5 1xPhospho [S1448(95.8)]</w:t>
            </w:r>
          </w:p>
        </w:tc>
        <w:tc>
          <w:tcPr>
            <w:tcW w:w="1535" w:type="dxa"/>
            <w:shd w:val="clear" w:color="auto" w:fill="auto"/>
            <w:noWrap/>
            <w:vAlign w:val="center"/>
            <w:hideMark/>
          </w:tcPr>
          <w:p w14:paraId="4B3B731F"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0.672</w:t>
            </w:r>
          </w:p>
        </w:tc>
        <w:tc>
          <w:tcPr>
            <w:tcW w:w="1355" w:type="dxa"/>
            <w:shd w:val="clear" w:color="auto" w:fill="auto"/>
            <w:noWrap/>
            <w:vAlign w:val="center"/>
            <w:hideMark/>
          </w:tcPr>
          <w:p w14:paraId="42BC4846"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0.0348</w:t>
            </w:r>
          </w:p>
        </w:tc>
      </w:tr>
      <w:tr w:rsidR="00A76F81" w:rsidRPr="00FF6BEE" w14:paraId="0928D2EB" w14:textId="77777777" w:rsidTr="00F4692E">
        <w:trPr>
          <w:trHeight w:val="624"/>
          <w:jc w:val="center"/>
        </w:trPr>
        <w:tc>
          <w:tcPr>
            <w:tcW w:w="1459" w:type="dxa"/>
            <w:shd w:val="clear" w:color="auto" w:fill="auto"/>
            <w:noWrap/>
            <w:vAlign w:val="center"/>
            <w:hideMark/>
          </w:tcPr>
          <w:p w14:paraId="08C8C81F"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O35495</w:t>
            </w:r>
          </w:p>
        </w:tc>
        <w:tc>
          <w:tcPr>
            <w:tcW w:w="4705" w:type="dxa"/>
            <w:shd w:val="clear" w:color="auto" w:fill="auto"/>
            <w:noWrap/>
            <w:vAlign w:val="center"/>
            <w:hideMark/>
          </w:tcPr>
          <w:p w14:paraId="19B1FFFE"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Cyclin-dependent kinase 14</w:t>
            </w:r>
          </w:p>
        </w:tc>
        <w:tc>
          <w:tcPr>
            <w:tcW w:w="1276" w:type="dxa"/>
            <w:shd w:val="clear" w:color="auto" w:fill="auto"/>
            <w:noWrap/>
            <w:vAlign w:val="center"/>
            <w:hideMark/>
          </w:tcPr>
          <w:p w14:paraId="5CB665A0"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Cdk14</w:t>
            </w:r>
          </w:p>
        </w:tc>
        <w:tc>
          <w:tcPr>
            <w:tcW w:w="3603" w:type="dxa"/>
            <w:shd w:val="clear" w:color="auto" w:fill="auto"/>
            <w:noWrap/>
            <w:vAlign w:val="center"/>
            <w:hideMark/>
          </w:tcPr>
          <w:p w14:paraId="5C65875C"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O35495 1xPhospho [S95(100)]</w:t>
            </w:r>
          </w:p>
        </w:tc>
        <w:tc>
          <w:tcPr>
            <w:tcW w:w="1535" w:type="dxa"/>
            <w:shd w:val="clear" w:color="auto" w:fill="auto"/>
            <w:noWrap/>
            <w:vAlign w:val="center"/>
            <w:hideMark/>
          </w:tcPr>
          <w:p w14:paraId="3E06C544"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0.671</w:t>
            </w:r>
          </w:p>
        </w:tc>
        <w:tc>
          <w:tcPr>
            <w:tcW w:w="1355" w:type="dxa"/>
            <w:shd w:val="clear" w:color="auto" w:fill="auto"/>
            <w:noWrap/>
            <w:vAlign w:val="center"/>
            <w:hideMark/>
          </w:tcPr>
          <w:p w14:paraId="24CA8A50"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0.0264</w:t>
            </w:r>
          </w:p>
        </w:tc>
      </w:tr>
      <w:tr w:rsidR="00A76F81" w:rsidRPr="00FF6BEE" w14:paraId="735EEBDC" w14:textId="77777777" w:rsidTr="00F4692E">
        <w:trPr>
          <w:trHeight w:val="624"/>
          <w:jc w:val="center"/>
        </w:trPr>
        <w:tc>
          <w:tcPr>
            <w:tcW w:w="1459" w:type="dxa"/>
            <w:shd w:val="clear" w:color="auto" w:fill="auto"/>
            <w:noWrap/>
            <w:vAlign w:val="center"/>
            <w:hideMark/>
          </w:tcPr>
          <w:p w14:paraId="7E302928"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P81122</w:t>
            </w:r>
          </w:p>
        </w:tc>
        <w:tc>
          <w:tcPr>
            <w:tcW w:w="4705" w:type="dxa"/>
            <w:shd w:val="clear" w:color="auto" w:fill="auto"/>
            <w:noWrap/>
            <w:vAlign w:val="center"/>
            <w:hideMark/>
          </w:tcPr>
          <w:p w14:paraId="18A7CEAE"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Insulin receptor substrate 2</w:t>
            </w:r>
          </w:p>
        </w:tc>
        <w:tc>
          <w:tcPr>
            <w:tcW w:w="1276" w:type="dxa"/>
            <w:shd w:val="clear" w:color="auto" w:fill="auto"/>
            <w:noWrap/>
            <w:vAlign w:val="center"/>
            <w:hideMark/>
          </w:tcPr>
          <w:p w14:paraId="78B0B975"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Irs2</w:t>
            </w:r>
          </w:p>
        </w:tc>
        <w:tc>
          <w:tcPr>
            <w:tcW w:w="3603" w:type="dxa"/>
            <w:shd w:val="clear" w:color="auto" w:fill="auto"/>
            <w:noWrap/>
            <w:vAlign w:val="center"/>
            <w:hideMark/>
          </w:tcPr>
          <w:p w14:paraId="2EC7ABF3"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P81122 1xPhospho [S556(100)]</w:t>
            </w:r>
          </w:p>
        </w:tc>
        <w:tc>
          <w:tcPr>
            <w:tcW w:w="1535" w:type="dxa"/>
            <w:shd w:val="clear" w:color="auto" w:fill="auto"/>
            <w:noWrap/>
            <w:vAlign w:val="center"/>
            <w:hideMark/>
          </w:tcPr>
          <w:p w14:paraId="3D1C593A"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0.589</w:t>
            </w:r>
          </w:p>
        </w:tc>
        <w:tc>
          <w:tcPr>
            <w:tcW w:w="1355" w:type="dxa"/>
            <w:shd w:val="clear" w:color="auto" w:fill="auto"/>
            <w:noWrap/>
            <w:vAlign w:val="center"/>
            <w:hideMark/>
          </w:tcPr>
          <w:p w14:paraId="0397D8A5"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0.0098</w:t>
            </w:r>
          </w:p>
        </w:tc>
      </w:tr>
      <w:tr w:rsidR="00A76F81" w:rsidRPr="00FF6BEE" w14:paraId="178F8577" w14:textId="77777777" w:rsidTr="00F4692E">
        <w:trPr>
          <w:trHeight w:val="624"/>
          <w:jc w:val="center"/>
        </w:trPr>
        <w:tc>
          <w:tcPr>
            <w:tcW w:w="1459" w:type="dxa"/>
            <w:shd w:val="clear" w:color="auto" w:fill="auto"/>
            <w:noWrap/>
            <w:vAlign w:val="center"/>
            <w:hideMark/>
          </w:tcPr>
          <w:p w14:paraId="1B8B406C"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P81122</w:t>
            </w:r>
          </w:p>
        </w:tc>
        <w:tc>
          <w:tcPr>
            <w:tcW w:w="4705" w:type="dxa"/>
            <w:shd w:val="clear" w:color="auto" w:fill="auto"/>
            <w:noWrap/>
            <w:vAlign w:val="center"/>
            <w:hideMark/>
          </w:tcPr>
          <w:p w14:paraId="48333F7B"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Insulin receptor substrate 2</w:t>
            </w:r>
          </w:p>
        </w:tc>
        <w:tc>
          <w:tcPr>
            <w:tcW w:w="1276" w:type="dxa"/>
            <w:shd w:val="clear" w:color="auto" w:fill="auto"/>
            <w:noWrap/>
            <w:vAlign w:val="center"/>
            <w:hideMark/>
          </w:tcPr>
          <w:p w14:paraId="71174020"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Irs2</w:t>
            </w:r>
          </w:p>
        </w:tc>
        <w:tc>
          <w:tcPr>
            <w:tcW w:w="3603" w:type="dxa"/>
            <w:shd w:val="clear" w:color="auto" w:fill="auto"/>
            <w:noWrap/>
            <w:vAlign w:val="center"/>
            <w:hideMark/>
          </w:tcPr>
          <w:p w14:paraId="240401CA"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P81122 1xPhospho [S727(96.8)]</w:t>
            </w:r>
          </w:p>
        </w:tc>
        <w:tc>
          <w:tcPr>
            <w:tcW w:w="1535" w:type="dxa"/>
            <w:shd w:val="clear" w:color="auto" w:fill="auto"/>
            <w:noWrap/>
            <w:vAlign w:val="center"/>
            <w:hideMark/>
          </w:tcPr>
          <w:p w14:paraId="48C56718"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0.531</w:t>
            </w:r>
          </w:p>
        </w:tc>
        <w:tc>
          <w:tcPr>
            <w:tcW w:w="1355" w:type="dxa"/>
            <w:shd w:val="clear" w:color="auto" w:fill="auto"/>
            <w:noWrap/>
            <w:vAlign w:val="center"/>
            <w:hideMark/>
          </w:tcPr>
          <w:p w14:paraId="5810CCD9"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0.025</w:t>
            </w:r>
          </w:p>
        </w:tc>
      </w:tr>
      <w:tr w:rsidR="00A76F81" w:rsidRPr="00FF6BEE" w14:paraId="31026DD0" w14:textId="77777777" w:rsidTr="00F4692E">
        <w:trPr>
          <w:trHeight w:val="624"/>
          <w:jc w:val="center"/>
        </w:trPr>
        <w:tc>
          <w:tcPr>
            <w:tcW w:w="1459" w:type="dxa"/>
            <w:shd w:val="clear" w:color="auto" w:fill="auto"/>
            <w:noWrap/>
            <w:vAlign w:val="center"/>
            <w:hideMark/>
          </w:tcPr>
          <w:p w14:paraId="77FFD788"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P14873</w:t>
            </w:r>
          </w:p>
        </w:tc>
        <w:tc>
          <w:tcPr>
            <w:tcW w:w="4705" w:type="dxa"/>
            <w:shd w:val="clear" w:color="auto" w:fill="auto"/>
            <w:noWrap/>
            <w:vAlign w:val="center"/>
            <w:hideMark/>
          </w:tcPr>
          <w:p w14:paraId="2CFC6A2D"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Microtubule-associated protein 1B</w:t>
            </w:r>
          </w:p>
        </w:tc>
        <w:tc>
          <w:tcPr>
            <w:tcW w:w="1276" w:type="dxa"/>
            <w:shd w:val="clear" w:color="auto" w:fill="auto"/>
            <w:noWrap/>
            <w:vAlign w:val="center"/>
            <w:hideMark/>
          </w:tcPr>
          <w:p w14:paraId="6A821E3B"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Map1b</w:t>
            </w:r>
          </w:p>
        </w:tc>
        <w:tc>
          <w:tcPr>
            <w:tcW w:w="3603" w:type="dxa"/>
            <w:shd w:val="clear" w:color="auto" w:fill="auto"/>
            <w:noWrap/>
            <w:vAlign w:val="center"/>
            <w:hideMark/>
          </w:tcPr>
          <w:p w14:paraId="1CCEAE21"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P14873 1xPhospho [T340(98.9)]</w:t>
            </w:r>
          </w:p>
        </w:tc>
        <w:tc>
          <w:tcPr>
            <w:tcW w:w="1535" w:type="dxa"/>
            <w:shd w:val="clear" w:color="auto" w:fill="auto"/>
            <w:noWrap/>
            <w:vAlign w:val="center"/>
            <w:hideMark/>
          </w:tcPr>
          <w:p w14:paraId="3FFAE2A8"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0.833</w:t>
            </w:r>
          </w:p>
        </w:tc>
        <w:tc>
          <w:tcPr>
            <w:tcW w:w="1355" w:type="dxa"/>
            <w:shd w:val="clear" w:color="auto" w:fill="auto"/>
            <w:noWrap/>
            <w:vAlign w:val="center"/>
            <w:hideMark/>
          </w:tcPr>
          <w:p w14:paraId="16D6297D" w14:textId="77777777" w:rsidR="00A76F81" w:rsidRPr="00FF6BEE" w:rsidRDefault="00A76F81" w:rsidP="00F4692E">
            <w:pPr>
              <w:topLinePunct/>
              <w:jc w:val="center"/>
              <w:rPr>
                <w:rFonts w:ascii="Times New Roman" w:eastAsia="等线" w:hAnsi="Times New Roman" w:cs="Times New Roman"/>
                <w:color w:val="000000"/>
                <w:kern w:val="0"/>
                <w:sz w:val="24"/>
                <w:szCs w:val="24"/>
              </w:rPr>
            </w:pPr>
            <w:r w:rsidRPr="00FF6BEE">
              <w:rPr>
                <w:rFonts w:ascii="Times New Roman" w:eastAsia="等线" w:hAnsi="Times New Roman" w:cs="Times New Roman"/>
                <w:color w:val="000000"/>
                <w:sz w:val="24"/>
                <w:szCs w:val="24"/>
              </w:rPr>
              <w:t>0.0326</w:t>
            </w:r>
          </w:p>
        </w:tc>
      </w:tr>
    </w:tbl>
    <w:p w14:paraId="453B9064" w14:textId="77777777" w:rsidR="00E67369" w:rsidRDefault="00E67369"/>
    <w:sectPr w:rsidR="00E67369" w:rsidSect="00A76F81">
      <w:headerReference w:type="even" r:id="rId8"/>
      <w:headerReference w:type="default" r:id="rId9"/>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BA08FA" w14:textId="77777777" w:rsidR="00A07F75" w:rsidRDefault="00A07F75">
      <w:r>
        <w:separator/>
      </w:r>
    </w:p>
  </w:endnote>
  <w:endnote w:type="continuationSeparator" w:id="0">
    <w:p w14:paraId="4FA2A980" w14:textId="77777777" w:rsidR="00A07F75" w:rsidRDefault="00A07F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825C53" w14:textId="77777777" w:rsidR="00A07F75" w:rsidRDefault="00A07F75">
      <w:r>
        <w:separator/>
      </w:r>
    </w:p>
  </w:footnote>
  <w:footnote w:type="continuationSeparator" w:id="0">
    <w:p w14:paraId="78CCC1FB" w14:textId="77777777" w:rsidR="00A07F75" w:rsidRDefault="00A07F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410ABC" w14:textId="77777777" w:rsidR="00184A8B" w:rsidRDefault="00184A8B" w:rsidP="00161517">
    <w:pPr>
      <w:pStyle w:val="a3"/>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B22B03" w14:textId="77777777" w:rsidR="00184A8B" w:rsidRDefault="00184A8B" w:rsidP="00161517">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5"/>
  <w:bordersDoNotSurroundHeader/>
  <w:bordersDoNotSurroundFooter/>
  <w:proofState w:spelling="clean" w:grammar="clean"/>
  <w:defaultTabStop w:val="420"/>
  <w:drawingGridHorizontalSpacing w:val="105"/>
  <w:drawingGridVerticalSpacing w:val="156"/>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2M7C0NDc2tjC2MDUwNzFW0lEKTi0uzszPAykwqgUAwKrOYSwAAAA="/>
  </w:docVars>
  <w:rsids>
    <w:rsidRoot w:val="00A76F81"/>
    <w:rsid w:val="00184A8B"/>
    <w:rsid w:val="004737DB"/>
    <w:rsid w:val="00A07F75"/>
    <w:rsid w:val="00A76F81"/>
    <w:rsid w:val="00E67369"/>
    <w:rsid w:val="00E942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DC82F7"/>
  <w15:chartTrackingRefBased/>
  <w15:docId w15:val="{D06FAE8D-6335-4F5D-869E-CDE8E77A6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6F8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autoRedefine/>
    <w:uiPriority w:val="99"/>
    <w:unhideWhenUsed/>
    <w:qFormat/>
    <w:rsid w:val="00A76F8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qFormat/>
    <w:rsid w:val="00A76F81"/>
    <w:rPr>
      <w:sz w:val="18"/>
      <w:szCs w:val="18"/>
    </w:rPr>
  </w:style>
  <w:style w:type="character" w:styleId="a5">
    <w:name w:val="line number"/>
    <w:basedOn w:val="a0"/>
    <w:uiPriority w:val="99"/>
    <w:semiHidden/>
    <w:unhideWhenUsed/>
    <w:rsid w:val="00A76F81"/>
  </w:style>
  <w:style w:type="paragraph" w:styleId="a6">
    <w:name w:val="footer"/>
    <w:basedOn w:val="a"/>
    <w:link w:val="a7"/>
    <w:uiPriority w:val="99"/>
    <w:unhideWhenUsed/>
    <w:rsid w:val="00E942B1"/>
    <w:pPr>
      <w:tabs>
        <w:tab w:val="center" w:pos="4153"/>
        <w:tab w:val="right" w:pos="8306"/>
      </w:tabs>
      <w:snapToGrid w:val="0"/>
      <w:jc w:val="left"/>
    </w:pPr>
    <w:rPr>
      <w:sz w:val="18"/>
      <w:szCs w:val="18"/>
    </w:rPr>
  </w:style>
  <w:style w:type="character" w:customStyle="1" w:styleId="a7">
    <w:name w:val="页脚 字符"/>
    <w:basedOn w:val="a0"/>
    <w:link w:val="a6"/>
    <w:uiPriority w:val="99"/>
    <w:rsid w:val="00E942B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1093</Words>
  <Characters>6234</Characters>
  <Application>Microsoft Office Word</Application>
  <DocSecurity>0</DocSecurity>
  <Lines>51</Lines>
  <Paragraphs>14</Paragraphs>
  <ScaleCrop>false</ScaleCrop>
  <Company/>
  <LinksUpToDate>false</LinksUpToDate>
  <CharactersWithSpaces>7313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芩 雨</dc:creator>
  <cp:keywords/>
  <dc:description/>
  <cp:lastModifiedBy>芩 雨</cp:lastModifiedBy>
  <cp:revision>2</cp:revision>
  <dcterms:created xsi:type="dcterms:W3CDTF">2024-05-24T04:08:00Z</dcterms:created>
  <dcterms:modified xsi:type="dcterms:W3CDTF">2024-05-24T04:24:00Z</dcterms:modified>
</cp:coreProperties>
</file>