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FD456" w14:textId="64E7E83A" w:rsidR="008428BA" w:rsidRDefault="004247CD">
      <w:pPr>
        <w:rPr>
          <w:rFonts w:ascii="Times New Roman" w:eastAsia="宋体" w:hAnsi="Times New Roman"/>
        </w:rPr>
      </w:pPr>
      <w:r w:rsidRPr="00466752">
        <w:rPr>
          <w:rFonts w:ascii="Times New Roman" w:eastAsia="宋体" w:hAnsi="Times New Roman"/>
          <w:b/>
          <w:bCs/>
        </w:rPr>
        <w:t>Figure</w:t>
      </w:r>
      <w:r>
        <w:rPr>
          <w:rFonts w:ascii="Times New Roman" w:eastAsia="宋体" w:hAnsi="Times New Roman"/>
          <w:b/>
          <w:bCs/>
        </w:rPr>
        <w:t>S1</w:t>
      </w:r>
      <w:r w:rsidRPr="00466752">
        <w:rPr>
          <w:rFonts w:ascii="Times New Roman" w:eastAsia="宋体" w:hAnsi="Times New Roman"/>
          <w:b/>
          <w:bCs/>
        </w:rPr>
        <w:t xml:space="preserve">. </w:t>
      </w:r>
      <w:r>
        <w:rPr>
          <w:rFonts w:ascii="Times New Roman" w:eastAsia="宋体" w:hAnsi="Times New Roman"/>
        </w:rPr>
        <w:t>F</w:t>
      </w:r>
      <w:r w:rsidRPr="00466752">
        <w:rPr>
          <w:rFonts w:ascii="Times New Roman" w:eastAsia="宋体" w:hAnsi="Times New Roman"/>
        </w:rPr>
        <w:t>unction</w:t>
      </w:r>
      <w:r>
        <w:rPr>
          <w:rFonts w:ascii="Times New Roman" w:eastAsia="宋体" w:hAnsi="Times New Roman"/>
        </w:rPr>
        <w:t>s</w:t>
      </w:r>
      <w:r w:rsidRPr="00466752">
        <w:rPr>
          <w:rFonts w:ascii="Times New Roman" w:eastAsia="宋体" w:hAnsi="Times New Roman"/>
        </w:rPr>
        <w:t xml:space="preserve"> of macrophages.</w:t>
      </w:r>
      <w:r w:rsidRPr="00466752">
        <w:rPr>
          <w:rFonts w:ascii="Times New Roman" w:eastAsia="宋体" w:hAnsi="Times New Roman"/>
        </w:rPr>
        <w:t xml:space="preserve"> </w:t>
      </w:r>
      <w:r w:rsidRPr="00466752"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/>
        </w:rPr>
        <w:t>A-B</w:t>
      </w:r>
      <w:r w:rsidRPr="00466752">
        <w:rPr>
          <w:rFonts w:ascii="Times New Roman" w:eastAsia="宋体" w:hAnsi="Times New Roman"/>
        </w:rPr>
        <w:t>) GO and KEGG enrichment for the DEGs i</w:t>
      </w:r>
      <w:r>
        <w:rPr>
          <w:rFonts w:ascii="Times New Roman" w:eastAsia="宋体" w:hAnsi="Times New Roman" w:hint="eastAsia"/>
        </w:rPr>
        <w:t>n</w:t>
      </w:r>
      <w:r w:rsidRPr="00466752">
        <w:rPr>
          <w:rFonts w:ascii="Times New Roman" w:eastAsia="宋体" w:hAnsi="Times New Roman"/>
        </w:rPr>
        <w:t xml:space="preserve"> </w:t>
      </w:r>
      <w:r>
        <w:rPr>
          <w:rFonts w:ascii="Times New Roman" w:eastAsia="宋体" w:hAnsi="Times New Roman"/>
        </w:rPr>
        <w:t>macrophage</w:t>
      </w:r>
      <w:r w:rsidRPr="00466752">
        <w:rPr>
          <w:rFonts w:ascii="Times New Roman" w:eastAsia="宋体" w:hAnsi="Times New Roman"/>
        </w:rPr>
        <w:t xml:space="preserve">1, </w:t>
      </w:r>
      <w:r>
        <w:rPr>
          <w:rFonts w:ascii="Times New Roman" w:eastAsia="宋体" w:hAnsi="Times New Roman"/>
        </w:rPr>
        <w:t>macrophage</w:t>
      </w:r>
      <w:r w:rsidRPr="00466752">
        <w:rPr>
          <w:rFonts w:ascii="Times New Roman" w:eastAsia="宋体" w:hAnsi="Times New Roman"/>
        </w:rPr>
        <w:t xml:space="preserve">2, and </w:t>
      </w:r>
      <w:r>
        <w:rPr>
          <w:rFonts w:ascii="Times New Roman" w:eastAsia="宋体" w:hAnsi="Times New Roman"/>
        </w:rPr>
        <w:t>macrophage</w:t>
      </w:r>
      <w:r w:rsidRPr="00466752">
        <w:rPr>
          <w:rFonts w:ascii="Times New Roman" w:eastAsia="宋体" w:hAnsi="Times New Roman"/>
        </w:rPr>
        <w:t xml:space="preserve">3 cells </w:t>
      </w:r>
      <w:r>
        <w:rPr>
          <w:rFonts w:ascii="Times New Roman" w:eastAsia="宋体" w:hAnsi="Times New Roman"/>
        </w:rPr>
        <w:t>between</w:t>
      </w:r>
      <w:r w:rsidRPr="00466752">
        <w:rPr>
          <w:rFonts w:ascii="Times New Roman" w:eastAsia="宋体" w:hAnsi="Times New Roman"/>
        </w:rPr>
        <w:t xml:space="preserve"> NC and RM </w:t>
      </w:r>
      <w:r>
        <w:rPr>
          <w:rFonts w:ascii="Times New Roman" w:eastAsia="宋体" w:hAnsi="Times New Roman"/>
        </w:rPr>
        <w:t>groups</w:t>
      </w:r>
      <w:r w:rsidRPr="00466752">
        <w:rPr>
          <w:rFonts w:ascii="Times New Roman" w:eastAsia="宋体" w:hAnsi="Times New Roman"/>
        </w:rPr>
        <w:t>, including the top 10 KEGG pathways (</w:t>
      </w:r>
      <w:r>
        <w:rPr>
          <w:rFonts w:ascii="Times New Roman" w:eastAsia="宋体" w:hAnsi="Times New Roman"/>
        </w:rPr>
        <w:t>A</w:t>
      </w:r>
      <w:r w:rsidRPr="00466752">
        <w:rPr>
          <w:rFonts w:ascii="Times New Roman" w:eastAsia="宋体" w:hAnsi="Times New Roman"/>
        </w:rPr>
        <w:t xml:space="preserve">) and the top 10 GO </w:t>
      </w:r>
      <w:r>
        <w:rPr>
          <w:rFonts w:ascii="Times New Roman" w:eastAsia="宋体" w:hAnsi="Times New Roman"/>
        </w:rPr>
        <w:t>biological process (BP)</w:t>
      </w:r>
      <w:r w:rsidRPr="00466752">
        <w:rPr>
          <w:rFonts w:ascii="Times New Roman" w:eastAsia="宋体" w:hAnsi="Times New Roman"/>
        </w:rPr>
        <w:t xml:space="preserve"> terms (</w:t>
      </w:r>
      <w:r>
        <w:rPr>
          <w:rFonts w:ascii="Times New Roman" w:eastAsia="宋体" w:hAnsi="Times New Roman"/>
        </w:rPr>
        <w:t>B</w:t>
      </w:r>
      <w:r w:rsidRPr="00466752">
        <w:rPr>
          <w:rFonts w:ascii="Times New Roman" w:eastAsia="宋体" w:hAnsi="Times New Roman"/>
        </w:rPr>
        <w:t>).</w:t>
      </w:r>
    </w:p>
    <w:p w14:paraId="6C54C42B" w14:textId="77777777" w:rsidR="004247CD" w:rsidRDefault="004247CD">
      <w:pPr>
        <w:rPr>
          <w:rFonts w:ascii="Times New Roman" w:eastAsia="宋体" w:hAnsi="Times New Roman"/>
        </w:rPr>
      </w:pPr>
    </w:p>
    <w:p w14:paraId="32306DD1" w14:textId="4085C910" w:rsidR="004247CD" w:rsidRDefault="004247CD">
      <w:pPr>
        <w:rPr>
          <w:rFonts w:ascii="Times New Roman" w:eastAsia="宋体" w:hAnsi="Times New Roman"/>
        </w:rPr>
      </w:pPr>
      <w:r w:rsidRPr="00C5034A">
        <w:rPr>
          <w:rFonts w:ascii="Times New Roman" w:eastAsia="宋体" w:hAnsi="Times New Roman"/>
          <w:b/>
          <w:bCs/>
        </w:rPr>
        <w:t>Figure</w:t>
      </w:r>
      <w:r>
        <w:rPr>
          <w:rFonts w:ascii="Times New Roman" w:eastAsia="宋体" w:hAnsi="Times New Roman"/>
          <w:b/>
          <w:bCs/>
        </w:rPr>
        <w:t>S2</w:t>
      </w:r>
      <w:r w:rsidRPr="00C5034A">
        <w:rPr>
          <w:rFonts w:ascii="Times New Roman" w:eastAsia="宋体" w:hAnsi="Times New Roman"/>
          <w:b/>
          <w:bCs/>
        </w:rPr>
        <w:t>.</w:t>
      </w:r>
      <w:r w:rsidRPr="00C5034A">
        <w:rPr>
          <w:rFonts w:ascii="Times New Roman" w:eastAsia="宋体" w:hAnsi="Times New Roman"/>
        </w:rPr>
        <w:t xml:space="preserve"> </w:t>
      </w:r>
      <w:r>
        <w:rPr>
          <w:rFonts w:ascii="Times New Roman" w:eastAsia="宋体" w:hAnsi="Times New Roman"/>
        </w:rPr>
        <w:t>F</w:t>
      </w:r>
      <w:r w:rsidRPr="00C5034A">
        <w:rPr>
          <w:rFonts w:ascii="Times New Roman" w:eastAsia="宋体" w:hAnsi="Times New Roman"/>
        </w:rPr>
        <w:t>unction</w:t>
      </w:r>
      <w:r>
        <w:rPr>
          <w:rFonts w:ascii="Times New Roman" w:eastAsia="宋体" w:hAnsi="Times New Roman"/>
        </w:rPr>
        <w:t>s</w:t>
      </w:r>
      <w:r w:rsidRPr="00C5034A">
        <w:rPr>
          <w:rFonts w:ascii="Times New Roman" w:eastAsia="宋体" w:hAnsi="Times New Roman"/>
        </w:rPr>
        <w:t xml:space="preserve"> of T </w:t>
      </w:r>
      <w:r>
        <w:rPr>
          <w:rFonts w:ascii="Times New Roman" w:eastAsia="宋体" w:hAnsi="Times New Roman"/>
        </w:rPr>
        <w:t>and</w:t>
      </w:r>
      <w:r w:rsidRPr="00C5034A">
        <w:rPr>
          <w:rFonts w:ascii="Times New Roman" w:eastAsia="宋体" w:hAnsi="Times New Roman"/>
        </w:rPr>
        <w:t xml:space="preserve"> NK cells.</w:t>
      </w:r>
      <w:r w:rsidRPr="004247CD">
        <w:rPr>
          <w:rFonts w:ascii="Times New Roman" w:eastAsia="宋体" w:hAnsi="Times New Roman"/>
        </w:rPr>
        <w:t xml:space="preserve"> </w:t>
      </w:r>
      <w:r w:rsidRPr="00C5034A"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/>
        </w:rPr>
        <w:t>A</w:t>
      </w:r>
      <w:r w:rsidRPr="00C5034A">
        <w:rPr>
          <w:rFonts w:ascii="Times New Roman" w:eastAsia="宋体" w:hAnsi="Times New Roman"/>
        </w:rPr>
        <w:t>-</w:t>
      </w:r>
      <w:r>
        <w:rPr>
          <w:rFonts w:ascii="Times New Roman" w:eastAsia="宋体" w:hAnsi="Times New Roman"/>
        </w:rPr>
        <w:t>B</w:t>
      </w:r>
      <w:r w:rsidRPr="00C5034A">
        <w:rPr>
          <w:rFonts w:ascii="Times New Roman" w:eastAsia="宋体" w:hAnsi="Times New Roman"/>
        </w:rPr>
        <w:t xml:space="preserve">) GO and KEGG enrichment for the DEGs </w:t>
      </w:r>
      <w:r>
        <w:rPr>
          <w:rFonts w:ascii="Times New Roman" w:eastAsia="宋体" w:hAnsi="Times New Roman"/>
        </w:rPr>
        <w:t>of</w:t>
      </w:r>
      <w:r w:rsidRPr="00C5034A">
        <w:rPr>
          <w:rFonts w:ascii="Times New Roman" w:eastAsia="宋体" w:hAnsi="Times New Roman"/>
        </w:rPr>
        <w:t xml:space="preserve"> CD4</w:t>
      </w:r>
      <w:r>
        <w:rPr>
          <w:rFonts w:ascii="Times New Roman" w:eastAsia="宋体" w:hAnsi="Times New Roman"/>
        </w:rPr>
        <w:t>+</w:t>
      </w:r>
      <w:r w:rsidRPr="00C5034A">
        <w:rPr>
          <w:rFonts w:ascii="Times New Roman" w:eastAsia="宋体" w:hAnsi="Times New Roman"/>
        </w:rPr>
        <w:t>T cells, CD8</w:t>
      </w:r>
      <w:r>
        <w:rPr>
          <w:rFonts w:ascii="Times New Roman" w:eastAsia="宋体" w:hAnsi="Times New Roman"/>
        </w:rPr>
        <w:t>+</w:t>
      </w:r>
      <w:r w:rsidRPr="00C5034A">
        <w:rPr>
          <w:rFonts w:ascii="Times New Roman" w:eastAsia="宋体" w:hAnsi="Times New Roman"/>
        </w:rPr>
        <w:t xml:space="preserve">T cells, </w:t>
      </w:r>
      <w:proofErr w:type="spellStart"/>
      <w:r w:rsidRPr="00C5034A">
        <w:rPr>
          <w:rFonts w:ascii="Times New Roman" w:eastAsia="宋体" w:hAnsi="Times New Roman"/>
        </w:rPr>
        <w:t>γδT</w:t>
      </w:r>
      <w:proofErr w:type="spellEnd"/>
      <w:r w:rsidRPr="00C5034A">
        <w:rPr>
          <w:rFonts w:ascii="Times New Roman" w:eastAsia="宋体" w:hAnsi="Times New Roman"/>
        </w:rPr>
        <w:t xml:space="preserve"> cells, NK1 cells, NK2 cells, and NK3 cells </w:t>
      </w:r>
      <w:r>
        <w:rPr>
          <w:rFonts w:ascii="Times New Roman" w:eastAsia="宋体" w:hAnsi="Times New Roman"/>
        </w:rPr>
        <w:t>in</w:t>
      </w:r>
      <w:r w:rsidRPr="00C5034A">
        <w:rPr>
          <w:rFonts w:ascii="Times New Roman" w:eastAsia="宋体" w:hAnsi="Times New Roman"/>
        </w:rPr>
        <w:t xml:space="preserve"> NC and RM</w:t>
      </w:r>
      <w:r>
        <w:rPr>
          <w:rFonts w:ascii="Times New Roman" w:eastAsia="宋体" w:hAnsi="Times New Roman"/>
        </w:rPr>
        <w:t xml:space="preserve"> groups</w:t>
      </w:r>
      <w:r w:rsidRPr="00C5034A">
        <w:rPr>
          <w:rFonts w:ascii="Times New Roman" w:eastAsia="宋体" w:hAnsi="Times New Roman"/>
        </w:rPr>
        <w:t>, including the top 10 KEGG pathways (</w:t>
      </w:r>
      <w:r>
        <w:rPr>
          <w:rFonts w:ascii="Times New Roman" w:eastAsia="宋体" w:hAnsi="Times New Roman"/>
        </w:rPr>
        <w:t>A</w:t>
      </w:r>
      <w:r w:rsidRPr="00C5034A">
        <w:rPr>
          <w:rFonts w:ascii="Times New Roman" w:eastAsia="宋体" w:hAnsi="Times New Roman"/>
        </w:rPr>
        <w:t>) and top 10 GO BP terms (</w:t>
      </w:r>
      <w:r>
        <w:rPr>
          <w:rFonts w:ascii="Times New Roman" w:eastAsia="宋体" w:hAnsi="Times New Roman"/>
        </w:rPr>
        <w:t>B</w:t>
      </w:r>
      <w:r w:rsidRPr="00C5034A">
        <w:rPr>
          <w:rFonts w:ascii="Times New Roman" w:eastAsia="宋体" w:hAnsi="Times New Roman"/>
        </w:rPr>
        <w:t>).</w:t>
      </w:r>
    </w:p>
    <w:p w14:paraId="6996B5D4" w14:textId="77777777" w:rsidR="004247CD" w:rsidRDefault="004247CD">
      <w:pPr>
        <w:rPr>
          <w:rFonts w:ascii="Times New Roman" w:eastAsia="宋体" w:hAnsi="Times New Roman"/>
        </w:rPr>
      </w:pPr>
    </w:p>
    <w:p w14:paraId="523BEA2A" w14:textId="5FF079DB" w:rsidR="004247CD" w:rsidRPr="004247CD" w:rsidRDefault="004247CD">
      <w:pPr>
        <w:rPr>
          <w:rFonts w:hint="eastAsia"/>
        </w:rPr>
      </w:pPr>
      <w:r w:rsidRPr="004247CD">
        <w:rPr>
          <w:rFonts w:ascii="Times New Roman" w:eastAsia="宋体" w:hAnsi="Times New Roman" w:hint="eastAsia"/>
          <w:b/>
          <w:bCs/>
        </w:rPr>
        <w:t>F</w:t>
      </w:r>
      <w:r w:rsidRPr="004247CD">
        <w:rPr>
          <w:rFonts w:ascii="Times New Roman" w:eastAsia="宋体" w:hAnsi="Times New Roman"/>
          <w:b/>
          <w:bCs/>
        </w:rPr>
        <w:t xml:space="preserve">igureS3. </w:t>
      </w:r>
      <w:r>
        <w:rPr>
          <w:rFonts w:ascii="Times New Roman" w:eastAsia="宋体" w:hAnsi="Times New Roman"/>
        </w:rPr>
        <w:t xml:space="preserve">(A) Feature plot of </w:t>
      </w:r>
      <w:r w:rsidR="0091710D">
        <w:rPr>
          <w:rFonts w:ascii="Times New Roman" w:eastAsia="宋体" w:hAnsi="Times New Roman"/>
        </w:rPr>
        <w:t xml:space="preserve">TIGIT in </w:t>
      </w:r>
      <w:r>
        <w:rPr>
          <w:rFonts w:ascii="Times New Roman" w:eastAsia="宋体" w:hAnsi="Times New Roman"/>
        </w:rPr>
        <w:t>NK&amp;T cells</w:t>
      </w:r>
      <w:r w:rsidR="0091710D">
        <w:rPr>
          <w:rFonts w:ascii="Times New Roman" w:eastAsia="宋体" w:hAnsi="Times New Roman"/>
        </w:rPr>
        <w:t>. (B) TSNE analysis for cell cycle in NK&amp;T cells split by NC and RM groups. (C)</w:t>
      </w:r>
      <w:r w:rsidR="0091710D" w:rsidRPr="0091710D">
        <w:rPr>
          <w:rFonts w:ascii="Times New Roman" w:eastAsia="宋体" w:hAnsi="Times New Roman"/>
        </w:rPr>
        <w:t xml:space="preserve"> </w:t>
      </w:r>
      <w:r w:rsidR="0091710D">
        <w:rPr>
          <w:rFonts w:ascii="Times New Roman" w:eastAsia="宋体" w:hAnsi="Times New Roman"/>
        </w:rPr>
        <w:t>TSNE analysis for cell cycle in NK&amp;T cells</w:t>
      </w:r>
      <w:r w:rsidR="0091710D">
        <w:rPr>
          <w:rFonts w:ascii="Times New Roman" w:eastAsia="宋体" w:hAnsi="Times New Roman"/>
        </w:rPr>
        <w:t xml:space="preserve">. (D) </w:t>
      </w:r>
      <w:r w:rsidR="0091710D" w:rsidRPr="00AF7F8C">
        <w:rPr>
          <w:rFonts w:ascii="Times New Roman" w:eastAsia="宋体" w:hAnsi="Times New Roman" w:cs="Times New Roman"/>
        </w:rPr>
        <w:t xml:space="preserve">Proportion of </w:t>
      </w:r>
      <w:r w:rsidR="0091710D">
        <w:rPr>
          <w:rFonts w:ascii="Times New Roman" w:eastAsia="宋体" w:hAnsi="Times New Roman" w:cs="Times New Roman"/>
        </w:rPr>
        <w:t>three cell cycle phases (G1 phase, G2M phase, S phase) in six NK&amp;T</w:t>
      </w:r>
      <w:r w:rsidR="0091710D" w:rsidRPr="00AF7F8C">
        <w:rPr>
          <w:rFonts w:ascii="Times New Roman" w:eastAsia="宋体" w:hAnsi="Times New Roman" w:cs="Times New Roman"/>
        </w:rPr>
        <w:t xml:space="preserve"> cell </w:t>
      </w:r>
      <w:r w:rsidR="0091710D">
        <w:rPr>
          <w:rFonts w:ascii="Times New Roman" w:eastAsia="宋体" w:hAnsi="Times New Roman" w:cs="Times New Roman"/>
        </w:rPr>
        <w:t>sub</w:t>
      </w:r>
      <w:r w:rsidR="0091710D" w:rsidRPr="00AF7F8C">
        <w:rPr>
          <w:rFonts w:ascii="Times New Roman" w:eastAsia="宋体" w:hAnsi="Times New Roman" w:cs="Times New Roman"/>
        </w:rPr>
        <w:t>types</w:t>
      </w:r>
      <w:r w:rsidR="0091710D">
        <w:rPr>
          <w:rFonts w:ascii="Times New Roman" w:eastAsia="宋体" w:hAnsi="Times New Roman" w:cs="Times New Roman"/>
        </w:rPr>
        <w:t xml:space="preserve">. (E) </w:t>
      </w:r>
      <w:r w:rsidR="0091710D" w:rsidRPr="00AF7F8C">
        <w:rPr>
          <w:rFonts w:ascii="Times New Roman" w:eastAsia="宋体" w:hAnsi="Times New Roman" w:cs="Times New Roman"/>
        </w:rPr>
        <w:t xml:space="preserve">Proportion of </w:t>
      </w:r>
      <w:r w:rsidR="0091710D">
        <w:rPr>
          <w:rFonts w:ascii="Times New Roman" w:eastAsia="宋体" w:hAnsi="Times New Roman" w:cs="Times New Roman"/>
        </w:rPr>
        <w:t>three cell cycle phase</w:t>
      </w:r>
      <w:r w:rsidR="0091710D">
        <w:rPr>
          <w:rFonts w:ascii="Times New Roman" w:eastAsia="宋体" w:hAnsi="Times New Roman" w:cs="Times New Roman"/>
        </w:rPr>
        <w:t xml:space="preserve">s </w:t>
      </w:r>
      <w:r w:rsidR="0091710D" w:rsidRPr="00AF7F8C">
        <w:rPr>
          <w:rFonts w:ascii="Times New Roman" w:eastAsia="宋体" w:hAnsi="Times New Roman" w:cs="Times New Roman"/>
        </w:rPr>
        <w:t>in NC and RM groups.</w:t>
      </w:r>
    </w:p>
    <w:sectPr w:rsidR="004247CD" w:rsidRPr="004247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CD"/>
    <w:rsid w:val="004247CD"/>
    <w:rsid w:val="008428BA"/>
    <w:rsid w:val="0091710D"/>
    <w:rsid w:val="00DE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701AE"/>
  <w15:chartTrackingRefBased/>
  <w15:docId w15:val="{3DE7959D-0246-4911-99F3-EDC270CC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5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liuzh</dc:creator>
  <cp:keywords/>
  <dc:description/>
  <cp:lastModifiedBy>liuzh</cp:lastModifiedBy>
  <cp:revision>2</cp:revision>
  <dcterms:created xsi:type="dcterms:W3CDTF">2023-07-19T05:46:00Z</dcterms:created>
  <dcterms:modified xsi:type="dcterms:W3CDTF">2023-07-19T06:03:00Z</dcterms:modified>
</cp:coreProperties>
</file>